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8CC3" w14:textId="283FB59B" w:rsidR="00F93180" w:rsidRDefault="00940603" w:rsidP="00F93180">
      <w:pPr>
        <w:pStyle w:val="Title"/>
        <w:rPr>
          <w:color w:val="000000"/>
          <w:spacing w:val="80"/>
          <w:sz w:val="44"/>
          <w:szCs w:val="44"/>
        </w:rPr>
      </w:pPr>
      <w:r>
        <w:rPr>
          <w:noProof/>
        </w:rPr>
        <w:drawing>
          <wp:inline distT="0" distB="0" distL="0" distR="0" wp14:anchorId="08A837B2" wp14:editId="5C370AA9">
            <wp:extent cx="3842826" cy="2514600"/>
            <wp:effectExtent l="0" t="0" r="5715" b="0"/>
            <wp:docPr id="90713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9432" cy="2532010"/>
                    </a:xfrm>
                    <a:prstGeom prst="rect">
                      <a:avLst/>
                    </a:prstGeom>
                    <a:noFill/>
                    <a:ln>
                      <a:noFill/>
                    </a:ln>
                  </pic:spPr>
                </pic:pic>
              </a:graphicData>
            </a:graphic>
          </wp:inline>
        </w:drawing>
      </w:r>
    </w:p>
    <w:p w14:paraId="469309BA" w14:textId="77777777" w:rsidR="00F93180" w:rsidRDefault="00F93180" w:rsidP="00F93180">
      <w:pPr>
        <w:pStyle w:val="Title"/>
        <w:rPr>
          <w:color w:val="000000"/>
          <w:sz w:val="32"/>
          <w:szCs w:val="32"/>
        </w:rPr>
      </w:pPr>
    </w:p>
    <w:p w14:paraId="11E90C33" w14:textId="77777777" w:rsidR="00F93180" w:rsidRDefault="00F93180" w:rsidP="00F93180">
      <w:pPr>
        <w:pStyle w:val="Title"/>
        <w:rPr>
          <w:color w:val="000000"/>
          <w:sz w:val="32"/>
          <w:szCs w:val="32"/>
        </w:rPr>
      </w:pPr>
    </w:p>
    <w:p w14:paraId="3485BC05" w14:textId="2622B033" w:rsidR="00F93180" w:rsidRDefault="00F93180" w:rsidP="00F93180">
      <w:pPr>
        <w:jc w:val="center"/>
        <w:rPr>
          <w:color w:val="000000"/>
          <w:sz w:val="22"/>
          <w:szCs w:val="22"/>
        </w:rPr>
      </w:pPr>
    </w:p>
    <w:p w14:paraId="1BCE4F0D" w14:textId="54BB53E1" w:rsidR="008518E1" w:rsidRDefault="008518E1" w:rsidP="00F93180">
      <w:pPr>
        <w:jc w:val="center"/>
        <w:rPr>
          <w:color w:val="000000"/>
          <w:sz w:val="22"/>
          <w:szCs w:val="22"/>
        </w:rPr>
      </w:pPr>
    </w:p>
    <w:p w14:paraId="318DB462" w14:textId="244DDEAF" w:rsidR="008518E1" w:rsidRDefault="008518E1" w:rsidP="00F93180">
      <w:pPr>
        <w:jc w:val="center"/>
        <w:rPr>
          <w:color w:val="000000"/>
          <w:sz w:val="22"/>
          <w:szCs w:val="22"/>
        </w:rPr>
      </w:pPr>
    </w:p>
    <w:p w14:paraId="5A649333" w14:textId="5F6FEB22" w:rsidR="008518E1" w:rsidRDefault="008518E1" w:rsidP="00F93180">
      <w:pPr>
        <w:jc w:val="center"/>
        <w:rPr>
          <w:color w:val="000000"/>
          <w:sz w:val="22"/>
          <w:szCs w:val="22"/>
        </w:rPr>
      </w:pPr>
    </w:p>
    <w:p w14:paraId="639C6EDC" w14:textId="0355E343" w:rsidR="008518E1" w:rsidRDefault="008518E1" w:rsidP="00F93180">
      <w:pPr>
        <w:jc w:val="center"/>
        <w:rPr>
          <w:color w:val="000000"/>
          <w:sz w:val="22"/>
          <w:szCs w:val="22"/>
        </w:rPr>
      </w:pPr>
    </w:p>
    <w:p w14:paraId="10FC460D" w14:textId="391829DA" w:rsidR="008518E1" w:rsidRDefault="008518E1" w:rsidP="00F93180">
      <w:pPr>
        <w:jc w:val="center"/>
        <w:rPr>
          <w:color w:val="000000"/>
          <w:sz w:val="22"/>
          <w:szCs w:val="22"/>
        </w:rPr>
      </w:pPr>
    </w:p>
    <w:p w14:paraId="08E5C850" w14:textId="72424940" w:rsidR="008518E1" w:rsidRDefault="008518E1" w:rsidP="00F93180">
      <w:pPr>
        <w:jc w:val="center"/>
        <w:rPr>
          <w:color w:val="000000"/>
          <w:sz w:val="22"/>
          <w:szCs w:val="22"/>
        </w:rPr>
      </w:pPr>
    </w:p>
    <w:p w14:paraId="7401122F" w14:textId="682391AE" w:rsidR="008518E1" w:rsidRDefault="008518E1" w:rsidP="00F93180">
      <w:pPr>
        <w:jc w:val="center"/>
        <w:rPr>
          <w:color w:val="000000"/>
          <w:sz w:val="22"/>
          <w:szCs w:val="22"/>
        </w:rPr>
      </w:pPr>
    </w:p>
    <w:p w14:paraId="37989CC0" w14:textId="74C231BC" w:rsidR="008518E1" w:rsidRDefault="008518E1" w:rsidP="00F93180">
      <w:pPr>
        <w:jc w:val="center"/>
        <w:rPr>
          <w:color w:val="000000"/>
          <w:sz w:val="22"/>
          <w:szCs w:val="22"/>
        </w:rPr>
      </w:pPr>
    </w:p>
    <w:p w14:paraId="58FAFE25" w14:textId="2FF4AD3B" w:rsidR="008518E1" w:rsidRDefault="008518E1" w:rsidP="00F93180">
      <w:pPr>
        <w:jc w:val="center"/>
        <w:rPr>
          <w:color w:val="000000"/>
          <w:sz w:val="22"/>
          <w:szCs w:val="22"/>
        </w:rPr>
      </w:pPr>
    </w:p>
    <w:p w14:paraId="098AEE33" w14:textId="76820D39" w:rsidR="00F93180" w:rsidRPr="00940603" w:rsidRDefault="00DF57FA" w:rsidP="00F93180">
      <w:pPr>
        <w:jc w:val="center"/>
        <w:rPr>
          <w:rFonts w:ascii="Arial" w:hAnsi="Arial" w:cs="Arial"/>
          <w:b/>
          <w:color w:val="000000"/>
          <w:sz w:val="36"/>
          <w:szCs w:val="36"/>
        </w:rPr>
      </w:pPr>
      <w:r w:rsidRPr="00940603">
        <w:rPr>
          <w:rFonts w:ascii="Arial" w:hAnsi="Arial" w:cs="Arial"/>
          <w:b/>
          <w:color w:val="000000"/>
          <w:sz w:val="36"/>
          <w:szCs w:val="36"/>
        </w:rPr>
        <w:t>Request for Proposals</w:t>
      </w:r>
    </w:p>
    <w:p w14:paraId="3D6131C3" w14:textId="77777777" w:rsidR="008518E1" w:rsidRPr="00940603" w:rsidRDefault="008518E1" w:rsidP="00F93180">
      <w:pPr>
        <w:jc w:val="center"/>
        <w:rPr>
          <w:rFonts w:ascii="Arial" w:hAnsi="Arial" w:cs="Arial"/>
          <w:b/>
          <w:color w:val="000000"/>
          <w:sz w:val="36"/>
          <w:szCs w:val="36"/>
        </w:rPr>
      </w:pPr>
    </w:p>
    <w:p w14:paraId="09C04CEC" w14:textId="5E808B91" w:rsidR="00F93180" w:rsidRPr="00940603" w:rsidRDefault="00940603" w:rsidP="008518E1">
      <w:pPr>
        <w:pStyle w:val="Title"/>
        <w:rPr>
          <w:b w:val="0"/>
          <w:color w:val="000000"/>
          <w:sz w:val="36"/>
          <w:szCs w:val="36"/>
        </w:rPr>
      </w:pPr>
      <w:r w:rsidRPr="00940603">
        <w:rPr>
          <w:rFonts w:ascii="Arial" w:hAnsi="Arial" w:cs="Arial"/>
          <w:i/>
          <w:sz w:val="36"/>
          <w:szCs w:val="36"/>
        </w:rPr>
        <w:t>Consultan</w:t>
      </w:r>
      <w:r w:rsidR="00083AD8">
        <w:rPr>
          <w:rFonts w:ascii="Arial" w:hAnsi="Arial" w:cs="Arial"/>
          <w:i/>
          <w:sz w:val="36"/>
          <w:szCs w:val="36"/>
          <w:lang w:val="en-US"/>
        </w:rPr>
        <w:t>t to provide Public Relations (PR) and Event Management services</w:t>
      </w:r>
      <w:r w:rsidRPr="00940603">
        <w:rPr>
          <w:rFonts w:ascii="Arial" w:hAnsi="Arial" w:cs="Arial"/>
          <w:i/>
          <w:sz w:val="36"/>
          <w:szCs w:val="36"/>
        </w:rPr>
        <w:t xml:space="preserve"> </w:t>
      </w:r>
    </w:p>
    <w:p w14:paraId="74818742" w14:textId="7BD13793" w:rsidR="00F93180" w:rsidRDefault="00F93180" w:rsidP="00F93180">
      <w:pPr>
        <w:jc w:val="center"/>
        <w:rPr>
          <w:b/>
          <w:color w:val="000000"/>
          <w:sz w:val="22"/>
          <w:szCs w:val="22"/>
        </w:rPr>
      </w:pPr>
    </w:p>
    <w:p w14:paraId="282EDD6C" w14:textId="77777777" w:rsidR="00F93180" w:rsidRDefault="00F93180" w:rsidP="00F93180">
      <w:pPr>
        <w:jc w:val="center"/>
        <w:rPr>
          <w:b/>
          <w:color w:val="000000"/>
          <w:sz w:val="22"/>
          <w:szCs w:val="22"/>
        </w:rPr>
      </w:pPr>
    </w:p>
    <w:p w14:paraId="4B6B05A5" w14:textId="77777777" w:rsidR="00F93180" w:rsidRDefault="00F93180" w:rsidP="00F93180">
      <w:pPr>
        <w:jc w:val="center"/>
        <w:rPr>
          <w:b/>
          <w:color w:val="000000"/>
          <w:sz w:val="32"/>
          <w:szCs w:val="32"/>
        </w:rPr>
      </w:pPr>
    </w:p>
    <w:p w14:paraId="63C46B39" w14:textId="77777777" w:rsidR="00F93180" w:rsidRDefault="00F93180" w:rsidP="00F93180">
      <w:pPr>
        <w:jc w:val="center"/>
        <w:rPr>
          <w:b/>
          <w:color w:val="000000"/>
          <w:sz w:val="32"/>
          <w:szCs w:val="32"/>
        </w:rPr>
      </w:pPr>
    </w:p>
    <w:p w14:paraId="01525336" w14:textId="77777777" w:rsidR="00F93180" w:rsidRDefault="00F93180" w:rsidP="00F93180">
      <w:pPr>
        <w:jc w:val="center"/>
        <w:rPr>
          <w:b/>
          <w:color w:val="000000"/>
          <w:sz w:val="32"/>
          <w:szCs w:val="32"/>
        </w:rPr>
      </w:pPr>
    </w:p>
    <w:p w14:paraId="4E4EE880" w14:textId="77777777" w:rsidR="00F93180" w:rsidRDefault="00F93180" w:rsidP="00F93180">
      <w:pPr>
        <w:jc w:val="center"/>
        <w:rPr>
          <w:b/>
          <w:color w:val="000000"/>
          <w:sz w:val="22"/>
          <w:szCs w:val="22"/>
        </w:rPr>
      </w:pPr>
    </w:p>
    <w:p w14:paraId="14AB7C44" w14:textId="23AB96CC" w:rsidR="006022B7" w:rsidRPr="006022B7" w:rsidRDefault="006022B7" w:rsidP="006022B7">
      <w:pPr>
        <w:rPr>
          <w:rFonts w:ascii="Arial" w:hAnsi="Arial" w:cs="Arial"/>
          <w:b/>
          <w:bCs/>
          <w:sz w:val="18"/>
          <w:szCs w:val="16"/>
        </w:rPr>
      </w:pPr>
      <w:r w:rsidRPr="006022B7">
        <w:rPr>
          <w:rFonts w:ascii="Arial" w:hAnsi="Arial" w:cs="Arial"/>
          <w:b/>
          <w:bCs/>
          <w:sz w:val="20"/>
          <w:szCs w:val="16"/>
        </w:rPr>
        <w:t>REF:</w:t>
      </w:r>
      <w:r>
        <w:rPr>
          <w:rFonts w:ascii="Arial" w:hAnsi="Arial" w:cs="Arial"/>
          <w:b/>
          <w:bCs/>
          <w:sz w:val="20"/>
          <w:szCs w:val="16"/>
        </w:rPr>
        <w:t xml:space="preserve"> </w:t>
      </w:r>
      <w:r w:rsidRPr="006022B7">
        <w:rPr>
          <w:rFonts w:ascii="Arial" w:hAnsi="Arial" w:cs="Arial"/>
          <w:b/>
          <w:bCs/>
          <w:sz w:val="20"/>
          <w:szCs w:val="16"/>
        </w:rPr>
        <w:t>NSIF/RFQ/04/2023</w:t>
      </w:r>
    </w:p>
    <w:p w14:paraId="0F3F732E" w14:textId="77777777" w:rsidR="00F93180" w:rsidRDefault="00F93180" w:rsidP="00F93180">
      <w:pPr>
        <w:jc w:val="center"/>
        <w:rPr>
          <w:b/>
          <w:color w:val="000000"/>
          <w:sz w:val="22"/>
          <w:szCs w:val="22"/>
        </w:rPr>
      </w:pPr>
    </w:p>
    <w:p w14:paraId="10326855" w14:textId="77777777" w:rsidR="00F93180" w:rsidRDefault="00F93180" w:rsidP="00F93180">
      <w:pPr>
        <w:jc w:val="center"/>
        <w:rPr>
          <w:b/>
          <w:color w:val="000000"/>
          <w:sz w:val="22"/>
          <w:szCs w:val="22"/>
        </w:rPr>
      </w:pPr>
    </w:p>
    <w:p w14:paraId="78D93654" w14:textId="77777777" w:rsidR="00F93180" w:rsidRDefault="00F93180" w:rsidP="00F93180">
      <w:pPr>
        <w:jc w:val="center"/>
        <w:rPr>
          <w:b/>
          <w:color w:val="000000"/>
          <w:sz w:val="22"/>
          <w:szCs w:val="22"/>
        </w:rPr>
      </w:pPr>
    </w:p>
    <w:p w14:paraId="40063039" w14:textId="77777777" w:rsidR="00F93180" w:rsidRDefault="00F93180" w:rsidP="00F93180">
      <w:pPr>
        <w:jc w:val="center"/>
        <w:rPr>
          <w:b/>
          <w:color w:val="000000"/>
          <w:sz w:val="22"/>
          <w:szCs w:val="22"/>
        </w:rPr>
      </w:pPr>
    </w:p>
    <w:p w14:paraId="4874D05A" w14:textId="77777777" w:rsidR="00F93180" w:rsidRDefault="00F93180" w:rsidP="00F93180">
      <w:pPr>
        <w:pStyle w:val="BankNormal"/>
        <w:rPr>
          <w:b/>
          <w:color w:val="000000"/>
          <w:sz w:val="22"/>
          <w:szCs w:val="22"/>
        </w:rPr>
      </w:pPr>
    </w:p>
    <w:p w14:paraId="4469D7C6" w14:textId="72F0477C" w:rsidR="008518E1" w:rsidRDefault="008518E1">
      <w:pPr>
        <w:suppressAutoHyphens w:val="0"/>
        <w:overflowPunct/>
        <w:autoSpaceDE/>
        <w:autoSpaceDN/>
        <w:adjustRightInd/>
        <w:spacing w:after="160" w:line="259" w:lineRule="auto"/>
        <w:jc w:val="left"/>
        <w:rPr>
          <w:b/>
          <w:color w:val="000000"/>
          <w:sz w:val="22"/>
          <w:szCs w:val="22"/>
        </w:rPr>
      </w:pPr>
      <w:r>
        <w:rPr>
          <w:b/>
          <w:color w:val="000000"/>
          <w:sz w:val="22"/>
          <w:szCs w:val="22"/>
        </w:rPr>
        <w:br w:type="page"/>
      </w:r>
    </w:p>
    <w:p w14:paraId="0B3DECA7" w14:textId="77777777" w:rsidR="00F93180" w:rsidRPr="00940603" w:rsidRDefault="00F93180" w:rsidP="00F93180">
      <w:pPr>
        <w:jc w:val="center"/>
        <w:rPr>
          <w:rFonts w:ascii="Arial" w:hAnsi="Arial" w:cs="Arial"/>
          <w:b/>
          <w:bCs/>
          <w:sz w:val="20"/>
        </w:rPr>
      </w:pPr>
      <w:r w:rsidRPr="00940603">
        <w:rPr>
          <w:rFonts w:ascii="Arial" w:hAnsi="Arial" w:cs="Arial"/>
          <w:b/>
          <w:bCs/>
          <w:sz w:val="20"/>
        </w:rPr>
        <w:lastRenderedPageBreak/>
        <w:t>LETTER OF INVITATION</w:t>
      </w:r>
    </w:p>
    <w:p w14:paraId="61AC8175" w14:textId="77777777" w:rsidR="00F93180" w:rsidRPr="00940603" w:rsidRDefault="00F93180" w:rsidP="00F93180">
      <w:pPr>
        <w:suppressAutoHyphens w:val="0"/>
        <w:overflowPunct/>
        <w:ind w:left="1440" w:firstLine="720"/>
        <w:jc w:val="left"/>
        <w:rPr>
          <w:rFonts w:ascii="Arial" w:hAnsi="Arial" w:cs="Arial"/>
          <w:b/>
          <w:bCs/>
          <w:sz w:val="20"/>
        </w:rPr>
      </w:pPr>
    </w:p>
    <w:p w14:paraId="31EF4796" w14:textId="77777777" w:rsidR="00F93180" w:rsidRPr="00940603" w:rsidRDefault="00F93180" w:rsidP="00F93180">
      <w:pPr>
        <w:suppressAutoHyphens w:val="0"/>
        <w:overflowPunct/>
        <w:ind w:left="1440" w:firstLine="720"/>
        <w:jc w:val="left"/>
        <w:rPr>
          <w:rFonts w:ascii="Arial" w:hAnsi="Arial" w:cs="Arial"/>
          <w:b/>
          <w:bCs/>
          <w:sz w:val="20"/>
        </w:rPr>
      </w:pPr>
    </w:p>
    <w:p w14:paraId="439A166A" w14:textId="77777777" w:rsidR="00F93180" w:rsidRPr="00940603" w:rsidRDefault="00F93180" w:rsidP="00F93180">
      <w:pPr>
        <w:suppressAutoHyphens w:val="0"/>
        <w:overflowPunct/>
        <w:jc w:val="left"/>
        <w:rPr>
          <w:rFonts w:ascii="Arial" w:hAnsi="Arial" w:cs="Arial"/>
          <w:sz w:val="20"/>
        </w:rPr>
      </w:pPr>
      <w:r w:rsidRPr="00940603">
        <w:rPr>
          <w:rFonts w:ascii="Arial" w:hAnsi="Arial" w:cs="Arial"/>
          <w:sz w:val="20"/>
        </w:rPr>
        <w:t>Dear Sir/Madam,</w:t>
      </w:r>
    </w:p>
    <w:p w14:paraId="095AC0F2" w14:textId="77777777" w:rsidR="00F93180" w:rsidRPr="00940603" w:rsidRDefault="00F93180" w:rsidP="00F93180">
      <w:pPr>
        <w:suppressAutoHyphens w:val="0"/>
        <w:overflowPunct/>
        <w:ind w:left="720" w:firstLine="720"/>
        <w:jc w:val="left"/>
        <w:rPr>
          <w:rFonts w:ascii="Arial" w:hAnsi="Arial" w:cs="Arial"/>
          <w:sz w:val="20"/>
        </w:rPr>
      </w:pPr>
    </w:p>
    <w:p w14:paraId="3DA6E84A" w14:textId="77777777" w:rsidR="00083AD8" w:rsidRPr="00083AD8" w:rsidRDefault="00F93180" w:rsidP="00083AD8">
      <w:pPr>
        <w:pStyle w:val="Title"/>
        <w:rPr>
          <w:b w:val="0"/>
          <w:color w:val="000000"/>
          <w:sz w:val="20"/>
          <w:szCs w:val="20"/>
        </w:rPr>
      </w:pPr>
      <w:r w:rsidRPr="00940603">
        <w:rPr>
          <w:rFonts w:ascii="Arial" w:hAnsi="Arial" w:cs="Arial"/>
          <w:sz w:val="20"/>
        </w:rPr>
        <w:t>Subject:</w:t>
      </w:r>
      <w:r w:rsidRPr="00940603">
        <w:rPr>
          <w:rFonts w:ascii="Arial" w:hAnsi="Arial" w:cs="Arial"/>
          <w:i/>
          <w:sz w:val="20"/>
        </w:rPr>
        <w:t xml:space="preserve"> </w:t>
      </w:r>
      <w:r w:rsidR="00083AD8" w:rsidRPr="00083AD8">
        <w:rPr>
          <w:rFonts w:ascii="Arial" w:hAnsi="Arial" w:cs="Arial"/>
          <w:i/>
          <w:sz w:val="20"/>
          <w:szCs w:val="20"/>
        </w:rPr>
        <w:t>Consultan</w:t>
      </w:r>
      <w:r w:rsidR="00083AD8" w:rsidRPr="00083AD8">
        <w:rPr>
          <w:rFonts w:ascii="Arial" w:hAnsi="Arial" w:cs="Arial"/>
          <w:i/>
          <w:sz w:val="20"/>
          <w:szCs w:val="20"/>
          <w:lang w:val="en-US"/>
        </w:rPr>
        <w:t>t to provide Public Relations (PR) and Event Management services</w:t>
      </w:r>
      <w:r w:rsidR="00083AD8" w:rsidRPr="00083AD8">
        <w:rPr>
          <w:rFonts w:ascii="Arial" w:hAnsi="Arial" w:cs="Arial"/>
          <w:i/>
          <w:sz w:val="20"/>
          <w:szCs w:val="20"/>
        </w:rPr>
        <w:t xml:space="preserve"> </w:t>
      </w:r>
    </w:p>
    <w:p w14:paraId="573FF821" w14:textId="472A35CD" w:rsidR="00F93180" w:rsidRDefault="00F93180" w:rsidP="00083AD8">
      <w:pPr>
        <w:suppressAutoHyphens w:val="0"/>
        <w:overflowPunct/>
        <w:jc w:val="center"/>
        <w:rPr>
          <w:rFonts w:ascii="Arial" w:hAnsi="Arial" w:cs="Arial"/>
          <w:sz w:val="20"/>
        </w:rPr>
      </w:pPr>
    </w:p>
    <w:p w14:paraId="4D845364" w14:textId="77777777" w:rsidR="003A6837" w:rsidRPr="00083AD8" w:rsidRDefault="003A6837" w:rsidP="00083AD8">
      <w:pPr>
        <w:suppressAutoHyphens w:val="0"/>
        <w:overflowPunct/>
        <w:jc w:val="center"/>
        <w:rPr>
          <w:rFonts w:ascii="Arial" w:hAnsi="Arial" w:cs="Arial"/>
          <w:sz w:val="20"/>
        </w:rPr>
      </w:pPr>
    </w:p>
    <w:p w14:paraId="4C1EF942" w14:textId="6979AE6C" w:rsidR="00F93180" w:rsidRPr="00083AD8" w:rsidRDefault="00F93180" w:rsidP="003A6837">
      <w:pPr>
        <w:pStyle w:val="Title"/>
        <w:numPr>
          <w:ilvl w:val="0"/>
          <w:numId w:val="8"/>
        </w:numPr>
        <w:ind w:left="450" w:hanging="450"/>
        <w:jc w:val="left"/>
        <w:rPr>
          <w:b w:val="0"/>
          <w:bCs/>
          <w:iCs/>
          <w:color w:val="000000"/>
          <w:sz w:val="20"/>
          <w:szCs w:val="20"/>
        </w:rPr>
      </w:pPr>
      <w:r w:rsidRPr="00083AD8">
        <w:rPr>
          <w:rFonts w:ascii="Arial" w:hAnsi="Arial" w:cs="Arial"/>
          <w:b w:val="0"/>
          <w:bCs/>
          <w:sz w:val="20"/>
        </w:rPr>
        <w:t>You are hereby invited to submit proposals for</w:t>
      </w:r>
      <w:r w:rsidR="00B924B3" w:rsidRPr="00083AD8">
        <w:rPr>
          <w:rFonts w:ascii="Arial" w:hAnsi="Arial" w:cs="Arial"/>
          <w:b w:val="0"/>
          <w:bCs/>
          <w:sz w:val="20"/>
        </w:rPr>
        <w:t xml:space="preserve"> the provision </w:t>
      </w:r>
      <w:r w:rsidR="00D5288A">
        <w:rPr>
          <w:rFonts w:ascii="Arial" w:hAnsi="Arial" w:cs="Arial"/>
          <w:b w:val="0"/>
          <w:bCs/>
          <w:sz w:val="20"/>
          <w:lang w:val="en-US"/>
        </w:rPr>
        <w:t>of</w:t>
      </w:r>
      <w:r w:rsidR="00083AD8" w:rsidRPr="00083AD8">
        <w:rPr>
          <w:rFonts w:ascii="Arial" w:hAnsi="Arial" w:cs="Arial"/>
          <w:b w:val="0"/>
          <w:bCs/>
          <w:iCs/>
          <w:sz w:val="20"/>
          <w:szCs w:val="20"/>
          <w:lang w:val="en-US"/>
        </w:rPr>
        <w:t xml:space="preserve"> Public Relations (PR) and Event Management services</w:t>
      </w:r>
      <w:r w:rsidR="00083AD8" w:rsidRPr="00083AD8">
        <w:rPr>
          <w:rFonts w:ascii="Arial" w:hAnsi="Arial" w:cs="Arial"/>
          <w:b w:val="0"/>
          <w:bCs/>
          <w:iCs/>
          <w:sz w:val="20"/>
          <w:szCs w:val="20"/>
        </w:rPr>
        <w:t xml:space="preserve"> </w:t>
      </w:r>
      <w:r w:rsidR="00B924B3" w:rsidRPr="00083AD8">
        <w:rPr>
          <w:rFonts w:ascii="Arial" w:hAnsi="Arial" w:cs="Arial"/>
          <w:b w:val="0"/>
          <w:bCs/>
          <w:sz w:val="20"/>
        </w:rPr>
        <w:t>to</w:t>
      </w:r>
      <w:r w:rsidRPr="00083AD8">
        <w:rPr>
          <w:rFonts w:ascii="Arial" w:hAnsi="Arial" w:cs="Arial"/>
          <w:b w:val="0"/>
          <w:bCs/>
          <w:sz w:val="20"/>
        </w:rPr>
        <w:t xml:space="preserve"> the </w:t>
      </w:r>
      <w:r w:rsidRPr="00083AD8">
        <w:rPr>
          <w:rFonts w:ascii="Arial" w:hAnsi="Arial" w:cs="Arial"/>
          <w:b w:val="0"/>
          <w:bCs/>
          <w:i/>
          <w:sz w:val="20"/>
        </w:rPr>
        <w:t>National Social Inclusion Foundation</w:t>
      </w:r>
      <w:r w:rsidRPr="00083AD8">
        <w:rPr>
          <w:rFonts w:ascii="Arial" w:hAnsi="Arial" w:cs="Arial"/>
          <w:b w:val="0"/>
          <w:bCs/>
          <w:sz w:val="20"/>
        </w:rPr>
        <w:t xml:space="preserve"> which could form the basis for future negotiations and ultimately, a Contract between you and the </w:t>
      </w:r>
      <w:r w:rsidRPr="00083AD8">
        <w:rPr>
          <w:rFonts w:ascii="Arial" w:hAnsi="Arial" w:cs="Arial"/>
          <w:b w:val="0"/>
          <w:bCs/>
          <w:i/>
          <w:sz w:val="20"/>
        </w:rPr>
        <w:t xml:space="preserve">National Social Inclusion Foundation </w:t>
      </w:r>
      <w:r w:rsidRPr="00083AD8">
        <w:rPr>
          <w:rFonts w:ascii="Arial" w:hAnsi="Arial" w:cs="Arial"/>
          <w:b w:val="0"/>
          <w:bCs/>
          <w:sz w:val="20"/>
        </w:rPr>
        <w:t>.</w:t>
      </w:r>
    </w:p>
    <w:p w14:paraId="5B4D28B3" w14:textId="77777777" w:rsidR="00F93180" w:rsidRPr="00083AD8" w:rsidRDefault="00F93180" w:rsidP="00F93180">
      <w:pPr>
        <w:suppressAutoHyphens w:val="0"/>
        <w:overflowPunct/>
        <w:rPr>
          <w:rFonts w:ascii="Arial" w:hAnsi="Arial" w:cs="Arial"/>
          <w:bCs/>
          <w:sz w:val="20"/>
        </w:rPr>
      </w:pPr>
    </w:p>
    <w:p w14:paraId="617EA534" w14:textId="32445E2C" w:rsidR="00083AD8" w:rsidRPr="003A6837" w:rsidRDefault="00083AD8" w:rsidP="003A6837">
      <w:pPr>
        <w:pStyle w:val="Title"/>
        <w:numPr>
          <w:ilvl w:val="0"/>
          <w:numId w:val="8"/>
        </w:numPr>
        <w:ind w:left="450" w:hanging="450"/>
        <w:jc w:val="left"/>
        <w:rPr>
          <w:rFonts w:ascii="Arial" w:hAnsi="Arial" w:cs="Arial"/>
          <w:b w:val="0"/>
          <w:bCs/>
          <w:sz w:val="20"/>
        </w:rPr>
      </w:pPr>
      <w:r w:rsidRPr="003A6837">
        <w:rPr>
          <w:rFonts w:ascii="Arial" w:hAnsi="Arial" w:cs="Arial"/>
          <w:b w:val="0"/>
          <w:bCs/>
          <w:sz w:val="20"/>
        </w:rPr>
        <w:t xml:space="preserve">The purpose of this assignment is to develop and execute an effective promotion campaign to encourage volunteering </w:t>
      </w:r>
      <w:bookmarkStart w:id="0" w:name="_Hlk144475977"/>
      <w:r w:rsidR="00377C6B" w:rsidRPr="00377C6B">
        <w:rPr>
          <w:rFonts w:ascii="Arial" w:hAnsi="Arial" w:cs="Arial"/>
          <w:b w:val="0"/>
          <w:bCs/>
          <w:sz w:val="20"/>
        </w:rPr>
        <w:t>across diverse segments of the population</w:t>
      </w:r>
      <w:bookmarkEnd w:id="0"/>
      <w:r w:rsidRPr="003A6837">
        <w:rPr>
          <w:rFonts w:ascii="Arial" w:hAnsi="Arial" w:cs="Arial"/>
          <w:b w:val="0"/>
          <w:bCs/>
          <w:sz w:val="20"/>
        </w:rPr>
        <w:t>, culminating in the successful organisation of a main event on the International Day for Volunteers</w:t>
      </w:r>
      <w:r w:rsidR="00D5288A">
        <w:rPr>
          <w:rFonts w:ascii="Arial" w:hAnsi="Arial" w:cs="Arial"/>
          <w:b w:val="0"/>
          <w:bCs/>
          <w:sz w:val="20"/>
          <w:lang w:val="en-US"/>
        </w:rPr>
        <w:t xml:space="preserve"> celebrated </w:t>
      </w:r>
      <w:r w:rsidR="00D5288A" w:rsidRPr="00D5288A">
        <w:rPr>
          <w:rFonts w:ascii="Arial" w:hAnsi="Arial" w:cs="Arial"/>
          <w:b w:val="0"/>
          <w:bCs/>
          <w:sz w:val="20"/>
        </w:rPr>
        <w:t>on 5 December 2023</w:t>
      </w:r>
      <w:r w:rsidRPr="003A6837">
        <w:rPr>
          <w:rFonts w:ascii="Arial" w:hAnsi="Arial" w:cs="Arial"/>
          <w:b w:val="0"/>
          <w:bCs/>
          <w:sz w:val="20"/>
        </w:rPr>
        <w:t>.</w:t>
      </w:r>
    </w:p>
    <w:p w14:paraId="243C37ED" w14:textId="77777777" w:rsidR="00083AD8" w:rsidRDefault="00083AD8" w:rsidP="00083AD8">
      <w:pPr>
        <w:spacing w:line="360" w:lineRule="auto"/>
        <w:rPr>
          <w:rFonts w:ascii="Arial" w:hAnsi="Arial" w:cs="Arial"/>
          <w:sz w:val="20"/>
        </w:rPr>
      </w:pPr>
    </w:p>
    <w:p w14:paraId="19F166AF" w14:textId="69F496A7" w:rsidR="00083AD8" w:rsidRPr="003A6837" w:rsidRDefault="00083AD8" w:rsidP="003A6837">
      <w:pPr>
        <w:pStyle w:val="Title"/>
        <w:numPr>
          <w:ilvl w:val="0"/>
          <w:numId w:val="8"/>
        </w:numPr>
        <w:ind w:left="450" w:hanging="450"/>
        <w:jc w:val="left"/>
        <w:rPr>
          <w:rFonts w:ascii="Arial" w:hAnsi="Arial" w:cs="Arial"/>
          <w:b w:val="0"/>
          <w:bCs/>
          <w:sz w:val="20"/>
        </w:rPr>
      </w:pPr>
      <w:r w:rsidRPr="003A6837">
        <w:rPr>
          <w:rFonts w:ascii="Arial" w:hAnsi="Arial" w:cs="Arial"/>
          <w:b w:val="0"/>
          <w:bCs/>
          <w:sz w:val="20"/>
          <w:lang w:val="en-US"/>
        </w:rPr>
        <w:t>The following documents are enclosed to enable you to submit your proposal:</w:t>
      </w:r>
    </w:p>
    <w:p w14:paraId="2E2E2AA3" w14:textId="77777777" w:rsidR="00083AD8" w:rsidRPr="003A6837" w:rsidRDefault="00083AD8" w:rsidP="00083AD8">
      <w:pPr>
        <w:pStyle w:val="ListParagraph"/>
        <w:rPr>
          <w:rFonts w:ascii="Arial" w:hAnsi="Arial" w:cs="Arial"/>
          <w:bCs/>
          <w:sz w:val="20"/>
        </w:rPr>
      </w:pPr>
    </w:p>
    <w:p w14:paraId="45C4E912" w14:textId="5B4D8DDF" w:rsidR="00083AD8" w:rsidRPr="003A6837" w:rsidRDefault="00083AD8" w:rsidP="00083AD8">
      <w:pPr>
        <w:pStyle w:val="Title"/>
        <w:numPr>
          <w:ilvl w:val="0"/>
          <w:numId w:val="9"/>
        </w:numPr>
        <w:jc w:val="left"/>
        <w:rPr>
          <w:rFonts w:ascii="Arial" w:hAnsi="Arial" w:cs="Arial"/>
          <w:b w:val="0"/>
          <w:bCs/>
          <w:sz w:val="20"/>
          <w:lang w:val="en-US"/>
        </w:rPr>
      </w:pPr>
      <w:r w:rsidRPr="003A6837">
        <w:rPr>
          <w:rFonts w:ascii="Arial" w:hAnsi="Arial" w:cs="Arial"/>
          <w:b w:val="0"/>
          <w:bCs/>
          <w:sz w:val="20"/>
          <w:lang w:val="en-US"/>
        </w:rPr>
        <w:t>The Terms of Reference (TOR) Annex 1</w:t>
      </w:r>
    </w:p>
    <w:p w14:paraId="22C6ED07" w14:textId="1C1865A6" w:rsidR="003A6837" w:rsidRPr="003A6837" w:rsidRDefault="003A6837" w:rsidP="00083AD8">
      <w:pPr>
        <w:pStyle w:val="Title"/>
        <w:numPr>
          <w:ilvl w:val="0"/>
          <w:numId w:val="9"/>
        </w:numPr>
        <w:jc w:val="left"/>
        <w:rPr>
          <w:rFonts w:ascii="Arial" w:hAnsi="Arial" w:cs="Arial"/>
          <w:b w:val="0"/>
          <w:bCs/>
          <w:sz w:val="20"/>
          <w:lang w:val="en-US"/>
        </w:rPr>
      </w:pPr>
      <w:r w:rsidRPr="003A6837">
        <w:rPr>
          <w:rFonts w:ascii="Arial" w:hAnsi="Arial" w:cs="Arial"/>
          <w:b w:val="0"/>
          <w:bCs/>
          <w:sz w:val="20"/>
          <w:lang w:val="en-US"/>
        </w:rPr>
        <w:t>Price Activity Schedule Annex 2</w:t>
      </w:r>
    </w:p>
    <w:p w14:paraId="3A1F3F0F" w14:textId="5294A683" w:rsidR="00F93180" w:rsidRPr="00940603" w:rsidRDefault="00F93180" w:rsidP="00F93180">
      <w:pPr>
        <w:suppressAutoHyphens w:val="0"/>
        <w:overflowPunct/>
        <w:rPr>
          <w:rFonts w:ascii="Arial" w:hAnsi="Arial" w:cs="Arial"/>
          <w:sz w:val="20"/>
        </w:rPr>
      </w:pPr>
    </w:p>
    <w:p w14:paraId="5BC2E8BB" w14:textId="77777777" w:rsidR="00F93180" w:rsidRPr="00940603" w:rsidRDefault="00F93180" w:rsidP="00F93180">
      <w:pPr>
        <w:suppressAutoHyphens w:val="0"/>
        <w:overflowPunct/>
        <w:rPr>
          <w:rFonts w:ascii="Arial" w:hAnsi="Arial" w:cs="Arial"/>
          <w:sz w:val="20"/>
        </w:rPr>
      </w:pPr>
    </w:p>
    <w:p w14:paraId="5F67364F" w14:textId="0C884012" w:rsidR="00F93180" w:rsidRPr="003A6837" w:rsidRDefault="00F93180" w:rsidP="003A6837">
      <w:pPr>
        <w:pStyle w:val="Title"/>
        <w:numPr>
          <w:ilvl w:val="0"/>
          <w:numId w:val="8"/>
        </w:numPr>
        <w:ind w:left="450" w:hanging="450"/>
        <w:jc w:val="left"/>
        <w:rPr>
          <w:rFonts w:ascii="Arial" w:hAnsi="Arial" w:cs="Arial"/>
          <w:b w:val="0"/>
          <w:bCs/>
          <w:sz w:val="20"/>
        </w:rPr>
      </w:pPr>
      <w:r w:rsidRPr="003A6837">
        <w:rPr>
          <w:rFonts w:ascii="Arial" w:hAnsi="Arial" w:cs="Arial"/>
          <w:b w:val="0"/>
          <w:bCs/>
          <w:sz w:val="20"/>
        </w:rPr>
        <w:t xml:space="preserve">Any request for clarification should be forwarded via e-mail (info@nsif.mu) addressed to the same person mentioned in para. </w:t>
      </w:r>
      <w:r w:rsidR="003A6837" w:rsidRPr="003A6837">
        <w:rPr>
          <w:rFonts w:ascii="Arial" w:hAnsi="Arial" w:cs="Arial"/>
          <w:b w:val="0"/>
          <w:bCs/>
          <w:sz w:val="20"/>
          <w:lang w:val="en-US"/>
        </w:rPr>
        <w:t>5</w:t>
      </w:r>
      <w:r w:rsidRPr="003A6837">
        <w:rPr>
          <w:rFonts w:ascii="Arial" w:hAnsi="Arial" w:cs="Arial"/>
          <w:b w:val="0"/>
          <w:bCs/>
          <w:sz w:val="20"/>
        </w:rPr>
        <w:t>.  Request for clarifications should be received 1</w:t>
      </w:r>
      <w:r w:rsidR="003A6837" w:rsidRPr="003A6837">
        <w:rPr>
          <w:rFonts w:ascii="Arial" w:hAnsi="Arial" w:cs="Arial"/>
          <w:b w:val="0"/>
          <w:bCs/>
          <w:sz w:val="20"/>
        </w:rPr>
        <w:t>0</w:t>
      </w:r>
      <w:r w:rsidRPr="003A6837">
        <w:rPr>
          <w:rFonts w:ascii="Arial" w:hAnsi="Arial" w:cs="Arial"/>
          <w:b w:val="0"/>
          <w:bCs/>
          <w:sz w:val="20"/>
        </w:rPr>
        <w:t xml:space="preserve"> days prior to the deadline set for submission of proposals in para. </w:t>
      </w:r>
      <w:r w:rsidR="003A6837" w:rsidRPr="003A6837">
        <w:rPr>
          <w:rFonts w:ascii="Arial" w:hAnsi="Arial" w:cs="Arial"/>
          <w:b w:val="0"/>
          <w:bCs/>
          <w:sz w:val="20"/>
          <w:lang w:val="en-US"/>
        </w:rPr>
        <w:t>5</w:t>
      </w:r>
      <w:r w:rsidRPr="003A6837">
        <w:rPr>
          <w:rFonts w:ascii="Arial" w:hAnsi="Arial" w:cs="Arial"/>
          <w:b w:val="0"/>
          <w:bCs/>
          <w:sz w:val="20"/>
        </w:rPr>
        <w:t>.</w:t>
      </w:r>
    </w:p>
    <w:p w14:paraId="159B4F84" w14:textId="77777777" w:rsidR="00F93180" w:rsidRPr="00940603" w:rsidRDefault="00F93180" w:rsidP="00F93180">
      <w:pPr>
        <w:suppressAutoHyphens w:val="0"/>
        <w:overflowPunct/>
        <w:rPr>
          <w:rFonts w:ascii="Arial" w:hAnsi="Arial" w:cs="Arial"/>
          <w:sz w:val="20"/>
        </w:rPr>
      </w:pPr>
    </w:p>
    <w:p w14:paraId="02463421" w14:textId="620E9B39" w:rsidR="00F93180" w:rsidRPr="001E6401" w:rsidRDefault="00F93180" w:rsidP="003A6837">
      <w:pPr>
        <w:pStyle w:val="Title"/>
        <w:numPr>
          <w:ilvl w:val="0"/>
          <w:numId w:val="8"/>
        </w:numPr>
        <w:ind w:left="450" w:hanging="450"/>
        <w:jc w:val="left"/>
        <w:rPr>
          <w:rFonts w:ascii="Arial" w:hAnsi="Arial" w:cs="Arial"/>
          <w:b w:val="0"/>
          <w:bCs/>
          <w:sz w:val="20"/>
        </w:rPr>
      </w:pPr>
      <w:r w:rsidRPr="00940603">
        <w:rPr>
          <w:rFonts w:ascii="Arial" w:hAnsi="Arial" w:cs="Arial"/>
          <w:bCs/>
          <w:sz w:val="20"/>
        </w:rPr>
        <w:t>Submission of Proposals</w:t>
      </w:r>
    </w:p>
    <w:p w14:paraId="57C4AB58" w14:textId="77777777" w:rsidR="001E6401" w:rsidRDefault="001E6401" w:rsidP="001E6401">
      <w:pPr>
        <w:pStyle w:val="ListParagraph"/>
        <w:rPr>
          <w:rFonts w:ascii="Arial" w:hAnsi="Arial" w:cs="Arial"/>
          <w:b/>
          <w:bCs/>
          <w:sz w:val="20"/>
        </w:rPr>
      </w:pPr>
    </w:p>
    <w:p w14:paraId="304164CC" w14:textId="77777777" w:rsidR="001E6401" w:rsidRPr="00940603" w:rsidRDefault="001E6401" w:rsidP="001E6401">
      <w:pPr>
        <w:pStyle w:val="Title"/>
        <w:ind w:left="450"/>
        <w:jc w:val="left"/>
        <w:rPr>
          <w:rFonts w:ascii="Arial" w:hAnsi="Arial" w:cs="Arial"/>
          <w:b w:val="0"/>
          <w:bCs/>
          <w:sz w:val="20"/>
        </w:rPr>
      </w:pPr>
    </w:p>
    <w:p w14:paraId="5A4A79CD" w14:textId="08C4D07A" w:rsidR="00F93180" w:rsidRPr="00940603" w:rsidRDefault="00F93180" w:rsidP="003A6837">
      <w:pPr>
        <w:tabs>
          <w:tab w:val="left" w:pos="270"/>
        </w:tabs>
        <w:suppressAutoHyphens w:val="0"/>
        <w:overflowPunct/>
        <w:ind w:left="450"/>
        <w:rPr>
          <w:rFonts w:ascii="Arial" w:hAnsi="Arial" w:cs="Arial"/>
          <w:sz w:val="20"/>
        </w:rPr>
      </w:pPr>
      <w:bookmarkStart w:id="1" w:name="_Hlk144476130"/>
      <w:r w:rsidRPr="00940603">
        <w:rPr>
          <w:rFonts w:ascii="Arial" w:hAnsi="Arial" w:cs="Arial"/>
          <w:sz w:val="20"/>
        </w:rPr>
        <w:t xml:space="preserve">The proposals should </w:t>
      </w:r>
      <w:r w:rsidR="00B924B3" w:rsidRPr="00940603">
        <w:rPr>
          <w:rFonts w:ascii="Arial" w:hAnsi="Arial" w:cs="Arial"/>
          <w:sz w:val="20"/>
        </w:rPr>
        <w:t>reach</w:t>
      </w:r>
      <w:r w:rsidRPr="00940603">
        <w:rPr>
          <w:rFonts w:ascii="Arial" w:hAnsi="Arial" w:cs="Arial"/>
          <w:sz w:val="20"/>
        </w:rPr>
        <w:t xml:space="preserve"> the National Social Inclusion Foundation (NSIF) by </w:t>
      </w:r>
      <w:r w:rsidRPr="00940603">
        <w:rPr>
          <w:rFonts w:ascii="Arial" w:hAnsi="Arial" w:cs="Arial"/>
          <w:b/>
          <w:bCs/>
          <w:sz w:val="20"/>
        </w:rPr>
        <w:t>1</w:t>
      </w:r>
      <w:r w:rsidR="00DD7A20" w:rsidRPr="00940603">
        <w:rPr>
          <w:rFonts w:ascii="Arial" w:hAnsi="Arial" w:cs="Arial"/>
          <w:b/>
          <w:bCs/>
          <w:sz w:val="20"/>
        </w:rPr>
        <w:t>3</w:t>
      </w:r>
      <w:r w:rsidRPr="00940603">
        <w:rPr>
          <w:rFonts w:ascii="Arial" w:hAnsi="Arial" w:cs="Arial"/>
          <w:b/>
          <w:bCs/>
          <w:sz w:val="20"/>
        </w:rPr>
        <w:t xml:space="preserve">00 hours </w:t>
      </w:r>
      <w:r w:rsidR="00377C6B">
        <w:rPr>
          <w:rFonts w:ascii="Arial" w:hAnsi="Arial" w:cs="Arial"/>
          <w:b/>
          <w:bCs/>
          <w:sz w:val="20"/>
        </w:rPr>
        <w:t>Monday</w:t>
      </w:r>
      <w:r w:rsidR="00DD7A20" w:rsidRPr="00940603">
        <w:rPr>
          <w:rFonts w:ascii="Arial" w:hAnsi="Arial" w:cs="Arial"/>
          <w:b/>
          <w:bCs/>
          <w:sz w:val="20"/>
        </w:rPr>
        <w:t xml:space="preserve"> </w:t>
      </w:r>
      <w:r w:rsidR="003A6837">
        <w:rPr>
          <w:rFonts w:ascii="Arial" w:hAnsi="Arial" w:cs="Arial"/>
          <w:b/>
          <w:bCs/>
          <w:sz w:val="20"/>
        </w:rPr>
        <w:t>1</w:t>
      </w:r>
      <w:r w:rsidR="00377C6B">
        <w:rPr>
          <w:rFonts w:ascii="Arial" w:hAnsi="Arial" w:cs="Arial"/>
          <w:b/>
          <w:bCs/>
          <w:sz w:val="20"/>
        </w:rPr>
        <w:t>8</w:t>
      </w:r>
      <w:r w:rsidR="003A6837" w:rsidRPr="003A6837">
        <w:rPr>
          <w:rFonts w:ascii="Arial" w:hAnsi="Arial" w:cs="Arial"/>
          <w:b/>
          <w:bCs/>
          <w:sz w:val="20"/>
          <w:vertAlign w:val="superscript"/>
        </w:rPr>
        <w:t>th</w:t>
      </w:r>
      <w:r w:rsidR="003A6837">
        <w:rPr>
          <w:rFonts w:ascii="Arial" w:hAnsi="Arial" w:cs="Arial"/>
          <w:b/>
          <w:bCs/>
          <w:sz w:val="20"/>
        </w:rPr>
        <w:t xml:space="preserve"> September</w:t>
      </w:r>
      <w:r w:rsidR="00DD7A20" w:rsidRPr="00940603">
        <w:rPr>
          <w:rFonts w:ascii="Arial" w:hAnsi="Arial" w:cs="Arial"/>
          <w:b/>
          <w:bCs/>
          <w:sz w:val="20"/>
        </w:rPr>
        <w:t xml:space="preserve"> 2023</w:t>
      </w:r>
      <w:r w:rsidRPr="00940603">
        <w:rPr>
          <w:rFonts w:ascii="Arial" w:hAnsi="Arial" w:cs="Arial"/>
          <w:sz w:val="20"/>
        </w:rPr>
        <w:t xml:space="preserve"> at the following address: </w:t>
      </w:r>
    </w:p>
    <w:p w14:paraId="0840E0EC" w14:textId="77777777" w:rsidR="00F93180" w:rsidRPr="00940603" w:rsidRDefault="00F93180" w:rsidP="003A6837">
      <w:pPr>
        <w:suppressAutoHyphens w:val="0"/>
        <w:overflowPunct/>
        <w:ind w:left="720"/>
        <w:rPr>
          <w:rFonts w:ascii="Arial" w:hAnsi="Arial" w:cs="Arial"/>
          <w:sz w:val="20"/>
        </w:rPr>
      </w:pPr>
    </w:p>
    <w:p w14:paraId="1732695C" w14:textId="15FCAD38" w:rsidR="004350C5" w:rsidRPr="00940603" w:rsidRDefault="00F93180" w:rsidP="00F93180">
      <w:pPr>
        <w:suppressAutoHyphens w:val="0"/>
        <w:overflowPunct/>
        <w:rPr>
          <w:rFonts w:ascii="Arial" w:hAnsi="Arial" w:cs="Arial"/>
          <w:sz w:val="20"/>
        </w:rPr>
      </w:pPr>
      <w:r w:rsidRPr="00940603">
        <w:rPr>
          <w:rFonts w:ascii="Arial" w:hAnsi="Arial" w:cs="Arial"/>
          <w:sz w:val="20"/>
        </w:rPr>
        <w:t xml:space="preserve">             The Secretary General,</w:t>
      </w:r>
    </w:p>
    <w:p w14:paraId="3C017209" w14:textId="27DC1547" w:rsidR="00F93180" w:rsidRPr="00940603" w:rsidRDefault="004350C5" w:rsidP="00F93180">
      <w:pPr>
        <w:suppressAutoHyphens w:val="0"/>
        <w:overflowPunct/>
        <w:rPr>
          <w:rFonts w:ascii="Arial" w:hAnsi="Arial" w:cs="Arial"/>
          <w:sz w:val="20"/>
        </w:rPr>
      </w:pPr>
      <w:r w:rsidRPr="00940603">
        <w:rPr>
          <w:rFonts w:ascii="Arial" w:hAnsi="Arial" w:cs="Arial"/>
          <w:sz w:val="20"/>
        </w:rPr>
        <w:t xml:space="preserve">             </w:t>
      </w:r>
      <w:r w:rsidR="00F93180" w:rsidRPr="00940603">
        <w:rPr>
          <w:rFonts w:ascii="Arial" w:hAnsi="Arial" w:cs="Arial"/>
          <w:sz w:val="20"/>
        </w:rPr>
        <w:t>National Social Inclusion Foundation</w:t>
      </w:r>
      <w:r w:rsidRPr="00940603">
        <w:rPr>
          <w:rFonts w:ascii="Arial" w:hAnsi="Arial" w:cs="Arial"/>
          <w:sz w:val="20"/>
        </w:rPr>
        <w:t>,</w:t>
      </w:r>
    </w:p>
    <w:p w14:paraId="1E8094DE" w14:textId="71D3380E" w:rsidR="00F93180" w:rsidRPr="00940603" w:rsidRDefault="00F93180" w:rsidP="00F93180">
      <w:pPr>
        <w:suppressAutoHyphens w:val="0"/>
        <w:overflowPunct/>
        <w:rPr>
          <w:rFonts w:ascii="Arial" w:hAnsi="Arial" w:cs="Arial"/>
          <w:sz w:val="20"/>
        </w:rPr>
      </w:pPr>
      <w:r w:rsidRPr="00940603">
        <w:rPr>
          <w:rFonts w:ascii="Arial" w:hAnsi="Arial" w:cs="Arial"/>
          <w:sz w:val="20"/>
        </w:rPr>
        <w:tab/>
        <w:t>Level 6, Garden Tower</w:t>
      </w:r>
      <w:r w:rsidR="004350C5" w:rsidRPr="00940603">
        <w:rPr>
          <w:rFonts w:ascii="Arial" w:hAnsi="Arial" w:cs="Arial"/>
          <w:sz w:val="20"/>
        </w:rPr>
        <w:t xml:space="preserve">, </w:t>
      </w:r>
      <w:proofErr w:type="spellStart"/>
      <w:r w:rsidR="004350C5" w:rsidRPr="00940603">
        <w:rPr>
          <w:rFonts w:ascii="Arial" w:hAnsi="Arial" w:cs="Arial"/>
          <w:sz w:val="20"/>
        </w:rPr>
        <w:t>Poudriere</w:t>
      </w:r>
      <w:proofErr w:type="spellEnd"/>
      <w:r w:rsidR="004350C5" w:rsidRPr="00940603">
        <w:rPr>
          <w:rFonts w:ascii="Arial" w:hAnsi="Arial" w:cs="Arial"/>
          <w:sz w:val="20"/>
        </w:rPr>
        <w:t xml:space="preserve"> Street,</w:t>
      </w:r>
    </w:p>
    <w:p w14:paraId="45DBDB12" w14:textId="457A9EBE" w:rsidR="00F93180" w:rsidRPr="00940603" w:rsidRDefault="00F93180" w:rsidP="00F93180">
      <w:pPr>
        <w:suppressAutoHyphens w:val="0"/>
        <w:overflowPunct/>
        <w:rPr>
          <w:rFonts w:ascii="Arial" w:hAnsi="Arial" w:cs="Arial"/>
          <w:sz w:val="20"/>
        </w:rPr>
      </w:pPr>
      <w:r w:rsidRPr="00940603">
        <w:rPr>
          <w:rFonts w:ascii="Arial" w:hAnsi="Arial" w:cs="Arial"/>
          <w:sz w:val="20"/>
        </w:rPr>
        <w:tab/>
        <w:t>Port Louis.</w:t>
      </w:r>
    </w:p>
    <w:p w14:paraId="1E7013E3" w14:textId="77777777" w:rsidR="00F93180" w:rsidRPr="00940603" w:rsidRDefault="00F93180" w:rsidP="00F93180">
      <w:pPr>
        <w:suppressAutoHyphens w:val="0"/>
        <w:overflowPunct/>
        <w:jc w:val="left"/>
        <w:rPr>
          <w:rFonts w:ascii="Arial" w:hAnsi="Arial" w:cs="Arial"/>
          <w:sz w:val="20"/>
        </w:rPr>
      </w:pPr>
    </w:p>
    <w:p w14:paraId="4CB7B6D8" w14:textId="77777777" w:rsidR="00F93180" w:rsidRPr="00940603" w:rsidRDefault="00F93180" w:rsidP="003A6837">
      <w:pPr>
        <w:suppressAutoHyphens w:val="0"/>
        <w:overflowPunct/>
        <w:ind w:firstLine="450"/>
        <w:jc w:val="left"/>
        <w:rPr>
          <w:rFonts w:ascii="Arial" w:hAnsi="Arial" w:cs="Arial"/>
          <w:sz w:val="20"/>
        </w:rPr>
      </w:pPr>
      <w:r w:rsidRPr="00940603">
        <w:rPr>
          <w:rFonts w:ascii="Arial" w:hAnsi="Arial" w:cs="Arial"/>
          <w:sz w:val="20"/>
        </w:rPr>
        <w:t xml:space="preserve">Proposals should </w:t>
      </w:r>
      <w:r w:rsidRPr="00940603">
        <w:rPr>
          <w:rFonts w:ascii="Arial" w:hAnsi="Arial" w:cs="Arial"/>
          <w:b/>
          <w:sz w:val="20"/>
        </w:rPr>
        <w:t>not</w:t>
      </w:r>
      <w:r w:rsidRPr="00940603">
        <w:rPr>
          <w:rFonts w:ascii="Arial" w:hAnsi="Arial" w:cs="Arial"/>
          <w:sz w:val="20"/>
        </w:rPr>
        <w:t xml:space="preserve"> be forwarded by electronic mail.</w:t>
      </w:r>
    </w:p>
    <w:bookmarkEnd w:id="1"/>
    <w:p w14:paraId="3EEE4BF8" w14:textId="77777777" w:rsidR="00F93180" w:rsidRPr="00940603" w:rsidRDefault="00F93180" w:rsidP="00F93180">
      <w:pPr>
        <w:suppressAutoHyphens w:val="0"/>
        <w:overflowPunct/>
        <w:jc w:val="left"/>
        <w:rPr>
          <w:rFonts w:ascii="Arial" w:hAnsi="Arial" w:cs="Arial"/>
          <w:sz w:val="20"/>
        </w:rPr>
      </w:pPr>
    </w:p>
    <w:p w14:paraId="56E53838" w14:textId="00D0A5EA" w:rsidR="00F93180" w:rsidRPr="00940603" w:rsidRDefault="00F93180" w:rsidP="003A6837">
      <w:pPr>
        <w:pStyle w:val="Title"/>
        <w:numPr>
          <w:ilvl w:val="0"/>
          <w:numId w:val="8"/>
        </w:numPr>
        <w:ind w:left="450" w:hanging="450"/>
        <w:jc w:val="left"/>
        <w:rPr>
          <w:rFonts w:ascii="Arial" w:hAnsi="Arial" w:cs="Arial"/>
          <w:b w:val="0"/>
          <w:bCs/>
          <w:sz w:val="20"/>
        </w:rPr>
      </w:pPr>
      <w:r w:rsidRPr="00940603">
        <w:rPr>
          <w:rFonts w:ascii="Arial" w:hAnsi="Arial" w:cs="Arial"/>
          <w:bCs/>
          <w:sz w:val="20"/>
        </w:rPr>
        <w:t>Deciding Award of Contract</w:t>
      </w:r>
    </w:p>
    <w:p w14:paraId="32AA8EFE" w14:textId="77777777" w:rsidR="00F93180" w:rsidRPr="00940603" w:rsidRDefault="00F93180" w:rsidP="00F93180">
      <w:pPr>
        <w:suppressAutoHyphens w:val="0"/>
        <w:overflowPunct/>
        <w:jc w:val="left"/>
        <w:rPr>
          <w:rFonts w:ascii="Arial" w:hAnsi="Arial" w:cs="Arial"/>
          <w:b/>
          <w:bCs/>
          <w:sz w:val="20"/>
        </w:rPr>
      </w:pPr>
    </w:p>
    <w:p w14:paraId="543C6729" w14:textId="2D8B70B9" w:rsidR="00F93180" w:rsidRPr="00940603" w:rsidRDefault="00F93180" w:rsidP="003A6837">
      <w:pPr>
        <w:suppressAutoHyphens w:val="0"/>
        <w:overflowPunct/>
        <w:ind w:left="450"/>
        <w:rPr>
          <w:rFonts w:ascii="Arial" w:hAnsi="Arial" w:cs="Arial"/>
          <w:sz w:val="20"/>
        </w:rPr>
      </w:pPr>
      <w:r w:rsidRPr="00940603">
        <w:rPr>
          <w:rFonts w:ascii="Arial" w:hAnsi="Arial" w:cs="Arial"/>
          <w:sz w:val="20"/>
        </w:rPr>
        <w:t xml:space="preserve">Qualification and experience of the </w:t>
      </w:r>
      <w:r w:rsidR="00DD7A20" w:rsidRPr="00940603">
        <w:rPr>
          <w:rFonts w:ascii="Arial" w:hAnsi="Arial" w:cs="Arial"/>
          <w:i/>
          <w:sz w:val="20"/>
        </w:rPr>
        <w:t>Consultant</w:t>
      </w:r>
      <w:r w:rsidR="00937FFE">
        <w:rPr>
          <w:rFonts w:ascii="Arial" w:hAnsi="Arial" w:cs="Arial"/>
          <w:i/>
          <w:sz w:val="20"/>
        </w:rPr>
        <w:t>s</w:t>
      </w:r>
      <w:r w:rsidR="00DD7A20" w:rsidRPr="00940603">
        <w:rPr>
          <w:rFonts w:ascii="Arial" w:hAnsi="Arial" w:cs="Arial"/>
          <w:i/>
          <w:sz w:val="20"/>
        </w:rPr>
        <w:t xml:space="preserve"> </w:t>
      </w:r>
      <w:r w:rsidRPr="00940603">
        <w:rPr>
          <w:rFonts w:ascii="Arial" w:hAnsi="Arial" w:cs="Arial"/>
          <w:sz w:val="20"/>
        </w:rPr>
        <w:t xml:space="preserve">shall be considered as the paramount requirement. </w:t>
      </w:r>
      <w:r w:rsidR="00DF57FA" w:rsidRPr="00D5288A">
        <w:rPr>
          <w:rFonts w:ascii="Arial" w:hAnsi="Arial" w:cs="Arial"/>
          <w:sz w:val="20"/>
        </w:rPr>
        <w:t xml:space="preserve">Proposers must have a minimum of three (3) years of experience in providing services </w:t>
      </w:r>
      <w:proofErr w:type="gramStart"/>
      <w:r w:rsidR="00DF57FA" w:rsidRPr="00D5288A">
        <w:rPr>
          <w:rFonts w:ascii="Arial" w:hAnsi="Arial" w:cs="Arial"/>
          <w:sz w:val="20"/>
        </w:rPr>
        <w:t>similar to</w:t>
      </w:r>
      <w:proofErr w:type="gramEnd"/>
      <w:r w:rsidR="00DF57FA" w:rsidRPr="00D5288A">
        <w:rPr>
          <w:rFonts w:ascii="Arial" w:hAnsi="Arial" w:cs="Arial"/>
          <w:sz w:val="20"/>
        </w:rPr>
        <w:t xml:space="preserve"> those requested in this Request for Proposal</w:t>
      </w:r>
      <w:r w:rsidR="00B924B3" w:rsidRPr="00D5288A">
        <w:rPr>
          <w:rFonts w:ascii="Arial" w:hAnsi="Arial" w:cs="Arial"/>
          <w:sz w:val="20"/>
        </w:rPr>
        <w:t>s</w:t>
      </w:r>
      <w:r w:rsidR="00DF57FA" w:rsidRPr="00D5288A">
        <w:rPr>
          <w:rFonts w:ascii="Arial" w:hAnsi="Arial" w:cs="Arial"/>
          <w:sz w:val="20"/>
        </w:rPr>
        <w:t>.</w:t>
      </w:r>
    </w:p>
    <w:p w14:paraId="0A4974F3" w14:textId="77777777" w:rsidR="00456DDD" w:rsidRPr="00940603" w:rsidRDefault="00456DDD" w:rsidP="003A6837">
      <w:pPr>
        <w:suppressAutoHyphens w:val="0"/>
        <w:overflowPunct/>
        <w:ind w:left="450"/>
        <w:rPr>
          <w:rFonts w:ascii="Arial" w:hAnsi="Arial" w:cs="Arial"/>
          <w:sz w:val="20"/>
        </w:rPr>
      </w:pPr>
    </w:p>
    <w:p w14:paraId="2C4E7546" w14:textId="64FA74D6" w:rsidR="00F93180" w:rsidRPr="00940603" w:rsidRDefault="003A6837" w:rsidP="003A6837">
      <w:pPr>
        <w:suppressAutoHyphens w:val="0"/>
        <w:overflowPunct/>
        <w:ind w:left="450"/>
        <w:rPr>
          <w:rFonts w:ascii="Arial" w:hAnsi="Arial" w:cs="Arial"/>
          <w:sz w:val="20"/>
        </w:rPr>
      </w:pPr>
      <w:r>
        <w:rPr>
          <w:rFonts w:ascii="Arial" w:hAnsi="Arial" w:cs="Arial"/>
          <w:sz w:val="20"/>
        </w:rPr>
        <w:t xml:space="preserve">The proposal will be evaluated on the basis of a maximum of 70 marks for </w:t>
      </w:r>
      <w:proofErr w:type="gramStart"/>
      <w:r>
        <w:rPr>
          <w:rFonts w:ascii="Arial" w:hAnsi="Arial" w:cs="Arial"/>
          <w:sz w:val="20"/>
        </w:rPr>
        <w:t>Technical</w:t>
      </w:r>
      <w:proofErr w:type="gramEnd"/>
      <w:r>
        <w:rPr>
          <w:rFonts w:ascii="Arial" w:hAnsi="Arial" w:cs="Arial"/>
          <w:sz w:val="20"/>
        </w:rPr>
        <w:t xml:space="preserve"> proposals and 30 marks for Financial proposals. Proposals from consultants should score at least 50 marks for the Technical Proposals to be retained for further consideration.</w:t>
      </w:r>
      <w:r w:rsidR="00F93180" w:rsidRPr="00940603">
        <w:rPr>
          <w:rFonts w:ascii="Arial" w:hAnsi="Arial" w:cs="Arial"/>
          <w:sz w:val="20"/>
        </w:rPr>
        <w:t xml:space="preserve"> </w:t>
      </w:r>
    </w:p>
    <w:p w14:paraId="26B68EA7" w14:textId="77777777" w:rsidR="00456DDD" w:rsidRPr="00940603" w:rsidRDefault="00456DDD" w:rsidP="003A6837">
      <w:pPr>
        <w:suppressAutoHyphens w:val="0"/>
        <w:overflowPunct/>
        <w:ind w:left="450"/>
        <w:rPr>
          <w:rFonts w:ascii="Arial" w:hAnsi="Arial" w:cs="Arial"/>
          <w:sz w:val="20"/>
        </w:rPr>
      </w:pPr>
    </w:p>
    <w:p w14:paraId="58F5CF0D" w14:textId="62FE547C" w:rsidR="00F93180" w:rsidRPr="00940603" w:rsidRDefault="00F93180" w:rsidP="003A6837">
      <w:pPr>
        <w:suppressAutoHyphens w:val="0"/>
        <w:overflowPunct/>
        <w:ind w:left="450"/>
        <w:rPr>
          <w:rFonts w:ascii="Arial" w:hAnsi="Arial" w:cs="Arial"/>
          <w:sz w:val="20"/>
        </w:rPr>
      </w:pPr>
      <w:r w:rsidRPr="00940603">
        <w:rPr>
          <w:rFonts w:ascii="Arial" w:hAnsi="Arial" w:cs="Arial"/>
          <w:sz w:val="20"/>
        </w:rPr>
        <w:t xml:space="preserve">The duration of the Contract shall be for a period of </w:t>
      </w:r>
      <w:r w:rsidR="003A6837">
        <w:rPr>
          <w:rFonts w:ascii="Arial" w:hAnsi="Arial" w:cs="Arial"/>
          <w:sz w:val="20"/>
        </w:rPr>
        <w:t>3</w:t>
      </w:r>
      <w:r w:rsidRPr="00940603">
        <w:rPr>
          <w:rFonts w:ascii="Arial" w:hAnsi="Arial" w:cs="Arial"/>
          <w:sz w:val="20"/>
        </w:rPr>
        <w:t xml:space="preserve"> months starting as from the date of the signature of the </w:t>
      </w:r>
      <w:r w:rsidR="00456DDD" w:rsidRPr="00940603">
        <w:rPr>
          <w:rFonts w:ascii="Arial" w:hAnsi="Arial" w:cs="Arial"/>
          <w:sz w:val="20"/>
        </w:rPr>
        <w:t>C</w:t>
      </w:r>
      <w:r w:rsidRPr="00940603">
        <w:rPr>
          <w:rFonts w:ascii="Arial" w:hAnsi="Arial" w:cs="Arial"/>
          <w:sz w:val="20"/>
        </w:rPr>
        <w:t>ontract agreement.</w:t>
      </w:r>
    </w:p>
    <w:p w14:paraId="691510A5" w14:textId="77777777" w:rsidR="00F93180" w:rsidRPr="00940603" w:rsidRDefault="00F93180" w:rsidP="003A6837">
      <w:pPr>
        <w:suppressAutoHyphens w:val="0"/>
        <w:overflowPunct/>
        <w:ind w:left="720"/>
        <w:rPr>
          <w:rFonts w:ascii="Arial" w:hAnsi="Arial" w:cs="Arial"/>
          <w:sz w:val="20"/>
        </w:rPr>
      </w:pPr>
    </w:p>
    <w:p w14:paraId="682C6B7F" w14:textId="77777777" w:rsidR="00F93180" w:rsidRPr="00940603" w:rsidRDefault="00F93180" w:rsidP="00F93180">
      <w:pPr>
        <w:suppressAutoHyphens w:val="0"/>
        <w:overflowPunct/>
        <w:rPr>
          <w:rFonts w:ascii="Arial" w:hAnsi="Arial" w:cs="Arial"/>
          <w:sz w:val="20"/>
        </w:rPr>
      </w:pPr>
    </w:p>
    <w:p w14:paraId="0B24D403" w14:textId="0E7EE273" w:rsidR="00293707" w:rsidRPr="00940603" w:rsidRDefault="00293707">
      <w:pPr>
        <w:suppressAutoHyphens w:val="0"/>
        <w:overflowPunct/>
        <w:autoSpaceDE/>
        <w:autoSpaceDN/>
        <w:adjustRightInd/>
        <w:spacing w:after="160" w:line="259" w:lineRule="auto"/>
        <w:jc w:val="left"/>
        <w:rPr>
          <w:rFonts w:ascii="Arial" w:hAnsi="Arial" w:cs="Arial"/>
          <w:b/>
          <w:bCs/>
          <w:sz w:val="20"/>
        </w:rPr>
      </w:pPr>
      <w:r w:rsidRPr="00940603">
        <w:rPr>
          <w:rFonts w:ascii="Arial" w:hAnsi="Arial" w:cs="Arial"/>
          <w:b/>
          <w:bCs/>
          <w:sz w:val="20"/>
        </w:rPr>
        <w:br w:type="page"/>
      </w:r>
    </w:p>
    <w:p w14:paraId="506DE3FC" w14:textId="70C5F586" w:rsidR="00F93180" w:rsidRPr="00940603" w:rsidRDefault="00F93180" w:rsidP="00F8695B">
      <w:pPr>
        <w:pStyle w:val="Title"/>
        <w:numPr>
          <w:ilvl w:val="0"/>
          <w:numId w:val="8"/>
        </w:numPr>
        <w:ind w:left="450" w:hanging="450"/>
        <w:jc w:val="left"/>
        <w:rPr>
          <w:rFonts w:ascii="Arial" w:hAnsi="Arial" w:cs="Arial"/>
          <w:b w:val="0"/>
          <w:bCs/>
          <w:sz w:val="20"/>
        </w:rPr>
      </w:pPr>
      <w:r w:rsidRPr="00940603">
        <w:rPr>
          <w:rFonts w:ascii="Arial" w:hAnsi="Arial" w:cs="Arial"/>
          <w:bCs/>
          <w:sz w:val="20"/>
        </w:rPr>
        <w:lastRenderedPageBreak/>
        <w:t>Documents to be submitted</w:t>
      </w:r>
    </w:p>
    <w:p w14:paraId="22D020AD" w14:textId="77777777" w:rsidR="00F93180" w:rsidRPr="00940603" w:rsidRDefault="00F93180" w:rsidP="00F93180">
      <w:pPr>
        <w:suppressAutoHyphens w:val="0"/>
        <w:overflowPunct/>
        <w:rPr>
          <w:rFonts w:ascii="Arial" w:hAnsi="Arial" w:cs="Arial"/>
          <w:sz w:val="20"/>
        </w:rPr>
      </w:pPr>
    </w:p>
    <w:p w14:paraId="6CE8C3BE" w14:textId="4A868717" w:rsidR="00B33359" w:rsidRPr="00940603" w:rsidRDefault="00F93180" w:rsidP="00F8695B">
      <w:pPr>
        <w:suppressAutoHyphens w:val="0"/>
        <w:overflowPunct/>
        <w:ind w:left="810" w:hanging="360"/>
        <w:rPr>
          <w:rFonts w:ascii="Arial" w:hAnsi="Arial" w:cs="Arial"/>
          <w:sz w:val="20"/>
        </w:rPr>
      </w:pPr>
      <w:r w:rsidRPr="00940603">
        <w:rPr>
          <w:rFonts w:ascii="Arial" w:hAnsi="Arial" w:cs="Arial"/>
          <w:sz w:val="20"/>
        </w:rPr>
        <w:t xml:space="preserve">(a) </w:t>
      </w:r>
      <w:r w:rsidR="00DD7A20" w:rsidRPr="00940603">
        <w:rPr>
          <w:rFonts w:ascii="Arial" w:hAnsi="Arial" w:cs="Arial"/>
          <w:sz w:val="20"/>
        </w:rPr>
        <w:t>B</w:t>
      </w:r>
      <w:r w:rsidR="00B33359" w:rsidRPr="00940603">
        <w:rPr>
          <w:rFonts w:ascii="Arial" w:hAnsi="Arial" w:cs="Arial"/>
          <w:sz w:val="20"/>
        </w:rPr>
        <w:t xml:space="preserve">rief that illustrates </w:t>
      </w:r>
      <w:r w:rsidR="00B924B3" w:rsidRPr="00940603">
        <w:rPr>
          <w:rFonts w:ascii="Arial" w:hAnsi="Arial" w:cs="Arial"/>
          <w:sz w:val="20"/>
        </w:rPr>
        <w:t>expertise</w:t>
      </w:r>
      <w:r w:rsidR="00B33359" w:rsidRPr="00940603">
        <w:rPr>
          <w:rFonts w:ascii="Arial" w:hAnsi="Arial" w:cs="Arial"/>
          <w:sz w:val="20"/>
        </w:rPr>
        <w:t xml:space="preserve"> and experience in the field </w:t>
      </w:r>
    </w:p>
    <w:p w14:paraId="2582566E" w14:textId="222382C0" w:rsidR="00F93180" w:rsidRPr="00940603" w:rsidRDefault="00B33359" w:rsidP="00F8695B">
      <w:pPr>
        <w:suppressAutoHyphens w:val="0"/>
        <w:overflowPunct/>
        <w:ind w:left="810" w:hanging="360"/>
        <w:rPr>
          <w:rFonts w:ascii="Arial" w:hAnsi="Arial" w:cs="Arial"/>
          <w:sz w:val="20"/>
        </w:rPr>
      </w:pPr>
      <w:r w:rsidRPr="00940603">
        <w:rPr>
          <w:rFonts w:ascii="Arial" w:hAnsi="Arial" w:cs="Arial"/>
          <w:sz w:val="20"/>
        </w:rPr>
        <w:t>(b)</w:t>
      </w:r>
      <w:r w:rsidR="00937FFE">
        <w:rPr>
          <w:rFonts w:ascii="Arial" w:hAnsi="Arial" w:cs="Arial"/>
          <w:sz w:val="20"/>
        </w:rPr>
        <w:t xml:space="preserve"> </w:t>
      </w:r>
      <w:r w:rsidR="00F93180" w:rsidRPr="00940603">
        <w:rPr>
          <w:rFonts w:ascii="Arial" w:hAnsi="Arial" w:cs="Arial"/>
          <w:sz w:val="20"/>
        </w:rPr>
        <w:t xml:space="preserve">Detailed </w:t>
      </w:r>
      <w:r w:rsidR="009B6AEA" w:rsidRPr="00940603">
        <w:rPr>
          <w:rFonts w:ascii="Arial" w:hAnsi="Arial" w:cs="Arial"/>
          <w:sz w:val="20"/>
        </w:rPr>
        <w:t>resumés of key staff to be involved in this assignment</w:t>
      </w:r>
      <w:r w:rsidR="00F93180" w:rsidRPr="00940603">
        <w:rPr>
          <w:rFonts w:ascii="Arial" w:hAnsi="Arial" w:cs="Arial"/>
          <w:sz w:val="20"/>
        </w:rPr>
        <w:t xml:space="preserve"> with an outline of </w:t>
      </w:r>
      <w:proofErr w:type="gramStart"/>
      <w:r w:rsidR="00F93180" w:rsidRPr="00940603">
        <w:rPr>
          <w:rFonts w:ascii="Arial" w:hAnsi="Arial" w:cs="Arial"/>
          <w:sz w:val="20"/>
        </w:rPr>
        <w:t xml:space="preserve">relevant </w:t>
      </w:r>
      <w:r w:rsidR="00937FFE">
        <w:rPr>
          <w:rFonts w:ascii="Arial" w:hAnsi="Arial" w:cs="Arial"/>
          <w:sz w:val="20"/>
        </w:rPr>
        <w:t xml:space="preserve"> </w:t>
      </w:r>
      <w:r w:rsidR="00F93180" w:rsidRPr="00940603">
        <w:rPr>
          <w:rFonts w:ascii="Arial" w:hAnsi="Arial" w:cs="Arial"/>
          <w:sz w:val="20"/>
        </w:rPr>
        <w:t>past</w:t>
      </w:r>
      <w:proofErr w:type="gramEnd"/>
      <w:r w:rsidR="00F93180" w:rsidRPr="00940603">
        <w:rPr>
          <w:rFonts w:ascii="Arial" w:hAnsi="Arial" w:cs="Arial"/>
          <w:sz w:val="20"/>
        </w:rPr>
        <w:t>/present experience, including experience of similar nature in public/private institutions</w:t>
      </w:r>
    </w:p>
    <w:p w14:paraId="22A75ACA" w14:textId="6684C271" w:rsidR="00F93180" w:rsidRPr="00940603" w:rsidRDefault="00F93180" w:rsidP="00F8695B">
      <w:pPr>
        <w:suppressAutoHyphens w:val="0"/>
        <w:overflowPunct/>
        <w:ind w:left="810" w:hanging="360"/>
        <w:rPr>
          <w:rFonts w:ascii="Arial" w:hAnsi="Arial" w:cs="Arial"/>
          <w:sz w:val="20"/>
        </w:rPr>
      </w:pPr>
      <w:r w:rsidRPr="00940603">
        <w:rPr>
          <w:rFonts w:ascii="Arial" w:hAnsi="Arial" w:cs="Arial"/>
          <w:sz w:val="20"/>
        </w:rPr>
        <w:t>(</w:t>
      </w:r>
      <w:r w:rsidR="00B33359" w:rsidRPr="00940603">
        <w:rPr>
          <w:rFonts w:ascii="Arial" w:hAnsi="Arial" w:cs="Arial"/>
          <w:sz w:val="20"/>
        </w:rPr>
        <w:t>c</w:t>
      </w:r>
      <w:r w:rsidRPr="00940603">
        <w:rPr>
          <w:rFonts w:ascii="Arial" w:hAnsi="Arial" w:cs="Arial"/>
          <w:sz w:val="20"/>
        </w:rPr>
        <w:t xml:space="preserve">) Supporting documents </w:t>
      </w:r>
      <w:r w:rsidR="009B6AEA" w:rsidRPr="00940603">
        <w:rPr>
          <w:rFonts w:ascii="Arial" w:hAnsi="Arial" w:cs="Arial"/>
          <w:sz w:val="20"/>
        </w:rPr>
        <w:t xml:space="preserve">of </w:t>
      </w:r>
      <w:r w:rsidR="00B924B3" w:rsidRPr="00940603">
        <w:rPr>
          <w:rFonts w:ascii="Arial" w:hAnsi="Arial" w:cs="Arial"/>
          <w:sz w:val="20"/>
        </w:rPr>
        <w:t xml:space="preserve">key </w:t>
      </w:r>
      <w:r w:rsidR="009B6AEA" w:rsidRPr="00940603">
        <w:rPr>
          <w:rFonts w:ascii="Arial" w:hAnsi="Arial" w:cs="Arial"/>
          <w:sz w:val="20"/>
        </w:rPr>
        <w:t xml:space="preserve">staff </w:t>
      </w:r>
      <w:r w:rsidRPr="00940603">
        <w:rPr>
          <w:rFonts w:ascii="Arial" w:hAnsi="Arial" w:cs="Arial"/>
          <w:sz w:val="20"/>
        </w:rPr>
        <w:t>(NID card,</w:t>
      </w:r>
      <w:r w:rsidR="00D5288A">
        <w:rPr>
          <w:rFonts w:ascii="Arial" w:hAnsi="Arial" w:cs="Arial"/>
          <w:sz w:val="20"/>
        </w:rPr>
        <w:t xml:space="preserve"> </w:t>
      </w:r>
      <w:r w:rsidRPr="00940603">
        <w:rPr>
          <w:rFonts w:ascii="Arial" w:hAnsi="Arial" w:cs="Arial"/>
          <w:sz w:val="20"/>
        </w:rPr>
        <w:t>certificates)</w:t>
      </w:r>
    </w:p>
    <w:p w14:paraId="2CA71D03" w14:textId="0C45B9EA" w:rsidR="00B33359" w:rsidRPr="00940603" w:rsidRDefault="00F93180" w:rsidP="00F8695B">
      <w:pPr>
        <w:suppressAutoHyphens w:val="0"/>
        <w:overflowPunct/>
        <w:ind w:left="810" w:hanging="360"/>
        <w:rPr>
          <w:rFonts w:ascii="Arial" w:hAnsi="Arial" w:cs="Arial"/>
          <w:sz w:val="20"/>
          <w:lang w:val="en-GB"/>
        </w:rPr>
      </w:pPr>
      <w:r w:rsidRPr="00940603">
        <w:rPr>
          <w:rFonts w:ascii="Arial" w:hAnsi="Arial" w:cs="Arial"/>
          <w:sz w:val="20"/>
          <w:lang w:val="en-GB"/>
        </w:rPr>
        <w:t>(</w:t>
      </w:r>
      <w:r w:rsidR="00B33359" w:rsidRPr="00940603">
        <w:rPr>
          <w:rFonts w:ascii="Arial" w:hAnsi="Arial" w:cs="Arial"/>
          <w:sz w:val="20"/>
          <w:lang w:val="en-GB"/>
        </w:rPr>
        <w:t>d</w:t>
      </w:r>
      <w:r w:rsidRPr="00940603">
        <w:rPr>
          <w:rFonts w:ascii="Arial" w:hAnsi="Arial" w:cs="Arial"/>
          <w:sz w:val="20"/>
          <w:lang w:val="en-GB"/>
        </w:rPr>
        <w:t xml:space="preserve">) </w:t>
      </w:r>
      <w:r w:rsidR="00B33359" w:rsidRPr="00940603">
        <w:rPr>
          <w:rFonts w:ascii="Arial" w:hAnsi="Arial" w:cs="Arial"/>
          <w:sz w:val="20"/>
          <w:lang w:val="en-GB"/>
        </w:rPr>
        <w:t xml:space="preserve">List of </w:t>
      </w:r>
      <w:r w:rsidR="00B33359" w:rsidRPr="00940603">
        <w:rPr>
          <w:rFonts w:ascii="Arial" w:hAnsi="Arial" w:cs="Arial"/>
          <w:sz w:val="20"/>
        </w:rPr>
        <w:t xml:space="preserve">current and former clients with details </w:t>
      </w:r>
    </w:p>
    <w:p w14:paraId="0C3A129B" w14:textId="0672D315" w:rsidR="00B33359" w:rsidRPr="00940603" w:rsidRDefault="00B33359" w:rsidP="00F8695B">
      <w:pPr>
        <w:suppressAutoHyphens w:val="0"/>
        <w:overflowPunct/>
        <w:ind w:left="810" w:hanging="360"/>
        <w:rPr>
          <w:rFonts w:ascii="Arial" w:hAnsi="Arial" w:cs="Arial"/>
          <w:sz w:val="20"/>
          <w:lang w:val="en-GB"/>
        </w:rPr>
      </w:pPr>
      <w:r w:rsidRPr="00940603">
        <w:rPr>
          <w:rFonts w:ascii="Arial" w:hAnsi="Arial" w:cs="Arial"/>
          <w:sz w:val="20"/>
          <w:lang w:val="en-GB"/>
        </w:rPr>
        <w:t>(e) Three reference letters</w:t>
      </w:r>
    </w:p>
    <w:p w14:paraId="0952C10A" w14:textId="07CD4F20" w:rsidR="00F93180" w:rsidRPr="00940603" w:rsidRDefault="00B33359" w:rsidP="00F8695B">
      <w:pPr>
        <w:suppressAutoHyphens w:val="0"/>
        <w:overflowPunct/>
        <w:ind w:left="810" w:hanging="360"/>
        <w:rPr>
          <w:rFonts w:ascii="Arial" w:hAnsi="Arial" w:cs="Arial"/>
          <w:sz w:val="20"/>
          <w:lang w:val="en-GB"/>
        </w:rPr>
      </w:pPr>
      <w:r w:rsidRPr="00940603">
        <w:rPr>
          <w:rFonts w:ascii="Arial" w:hAnsi="Arial" w:cs="Arial"/>
          <w:sz w:val="20"/>
          <w:lang w:val="en-GB"/>
        </w:rPr>
        <w:t xml:space="preserve">(f) </w:t>
      </w:r>
      <w:r w:rsidR="00F93180" w:rsidRPr="00940603">
        <w:rPr>
          <w:rFonts w:ascii="Arial" w:hAnsi="Arial" w:cs="Arial"/>
          <w:sz w:val="20"/>
          <w:lang w:val="en-GB"/>
        </w:rPr>
        <w:t>VAT</w:t>
      </w:r>
      <w:r w:rsidR="001E6401">
        <w:rPr>
          <w:rFonts w:ascii="Arial" w:hAnsi="Arial" w:cs="Arial"/>
          <w:sz w:val="20"/>
          <w:lang w:val="en-GB"/>
        </w:rPr>
        <w:t>&amp; BRN</w:t>
      </w:r>
      <w:r w:rsidR="00F93180" w:rsidRPr="00940603">
        <w:rPr>
          <w:rFonts w:ascii="Arial" w:hAnsi="Arial" w:cs="Arial"/>
          <w:sz w:val="20"/>
          <w:lang w:val="en-GB"/>
        </w:rPr>
        <w:t xml:space="preserve"> Registration Certificate</w:t>
      </w:r>
    </w:p>
    <w:p w14:paraId="46C46550" w14:textId="2E9251FE" w:rsidR="00F93180" w:rsidRPr="00940603" w:rsidRDefault="00F93180" w:rsidP="00F8695B">
      <w:pPr>
        <w:suppressAutoHyphens w:val="0"/>
        <w:overflowPunct/>
        <w:ind w:left="810" w:hanging="360"/>
        <w:rPr>
          <w:rFonts w:ascii="Arial" w:hAnsi="Arial" w:cs="Arial"/>
          <w:sz w:val="20"/>
        </w:rPr>
      </w:pPr>
      <w:r w:rsidRPr="00940603">
        <w:rPr>
          <w:rFonts w:ascii="Arial" w:hAnsi="Arial" w:cs="Arial"/>
          <w:sz w:val="20"/>
        </w:rPr>
        <w:t>(</w:t>
      </w:r>
      <w:r w:rsidR="00B33359" w:rsidRPr="00940603">
        <w:rPr>
          <w:rFonts w:ascii="Arial" w:hAnsi="Arial" w:cs="Arial"/>
          <w:sz w:val="20"/>
        </w:rPr>
        <w:t>g</w:t>
      </w:r>
      <w:r w:rsidRPr="00940603">
        <w:rPr>
          <w:rFonts w:ascii="Arial" w:hAnsi="Arial" w:cs="Arial"/>
          <w:sz w:val="20"/>
        </w:rPr>
        <w:t>) Any other relevant documents</w:t>
      </w:r>
    </w:p>
    <w:p w14:paraId="776F8F3E" w14:textId="259AE339" w:rsidR="00F93180" w:rsidRPr="00940603" w:rsidRDefault="00F93180" w:rsidP="00F8695B">
      <w:pPr>
        <w:suppressAutoHyphens w:val="0"/>
        <w:overflowPunct/>
        <w:ind w:left="810" w:hanging="360"/>
        <w:rPr>
          <w:rFonts w:ascii="Arial" w:hAnsi="Arial" w:cs="Arial"/>
          <w:sz w:val="20"/>
        </w:rPr>
      </w:pPr>
      <w:r w:rsidRPr="00940603">
        <w:rPr>
          <w:rFonts w:ascii="Arial" w:hAnsi="Arial" w:cs="Arial"/>
          <w:sz w:val="20"/>
        </w:rPr>
        <w:t>(</w:t>
      </w:r>
      <w:r w:rsidR="00B33359" w:rsidRPr="00940603">
        <w:rPr>
          <w:rFonts w:ascii="Arial" w:hAnsi="Arial" w:cs="Arial"/>
          <w:sz w:val="20"/>
        </w:rPr>
        <w:t>h</w:t>
      </w:r>
      <w:r w:rsidRPr="00940603">
        <w:rPr>
          <w:rFonts w:ascii="Arial" w:hAnsi="Arial" w:cs="Arial"/>
          <w:sz w:val="20"/>
        </w:rPr>
        <w:t>) Annexure 2 – Price Activity Schedule</w:t>
      </w:r>
    </w:p>
    <w:p w14:paraId="0DD72DEB" w14:textId="77777777" w:rsidR="00F93180" w:rsidRPr="00940603" w:rsidRDefault="00F93180" w:rsidP="00F93180">
      <w:pPr>
        <w:suppressAutoHyphens w:val="0"/>
        <w:overflowPunct/>
        <w:jc w:val="left"/>
        <w:rPr>
          <w:rFonts w:ascii="Arial" w:hAnsi="Arial" w:cs="Arial"/>
          <w:sz w:val="20"/>
        </w:rPr>
      </w:pPr>
    </w:p>
    <w:p w14:paraId="13095588" w14:textId="0F0B6CEE" w:rsidR="00F93180" w:rsidRPr="00F8695B" w:rsidRDefault="00F93180" w:rsidP="00F8695B">
      <w:pPr>
        <w:pStyle w:val="Title"/>
        <w:numPr>
          <w:ilvl w:val="0"/>
          <w:numId w:val="8"/>
        </w:numPr>
        <w:tabs>
          <w:tab w:val="left" w:pos="450"/>
        </w:tabs>
        <w:ind w:left="450" w:hanging="450"/>
        <w:jc w:val="left"/>
        <w:rPr>
          <w:rFonts w:ascii="Arial" w:hAnsi="Arial" w:cs="Arial"/>
          <w:b w:val="0"/>
          <w:bCs/>
          <w:sz w:val="20"/>
        </w:rPr>
      </w:pPr>
      <w:r w:rsidRPr="00F8695B">
        <w:rPr>
          <w:rFonts w:ascii="Arial" w:hAnsi="Arial" w:cs="Arial"/>
          <w:b w:val="0"/>
          <w:bCs/>
          <w:sz w:val="20"/>
        </w:rPr>
        <w:t xml:space="preserve">Please note that the </w:t>
      </w:r>
      <w:r w:rsidRPr="00F8695B">
        <w:rPr>
          <w:rFonts w:ascii="Arial" w:hAnsi="Arial" w:cs="Arial"/>
          <w:b w:val="0"/>
          <w:bCs/>
          <w:i/>
          <w:sz w:val="20"/>
        </w:rPr>
        <w:t>National Social Inclusion Foundation</w:t>
      </w:r>
      <w:r w:rsidRPr="00F8695B">
        <w:rPr>
          <w:rFonts w:ascii="Arial" w:hAnsi="Arial" w:cs="Arial"/>
          <w:b w:val="0"/>
          <w:bCs/>
          <w:sz w:val="20"/>
        </w:rPr>
        <w:t xml:space="preserve"> is not bound to select any of the </w:t>
      </w:r>
      <w:r w:rsidR="00937FFE" w:rsidRPr="00F8695B">
        <w:rPr>
          <w:rFonts w:ascii="Arial" w:hAnsi="Arial" w:cs="Arial"/>
          <w:b w:val="0"/>
          <w:bCs/>
          <w:sz w:val="20"/>
        </w:rPr>
        <w:t>Consultants</w:t>
      </w:r>
      <w:r w:rsidRPr="00F8695B">
        <w:rPr>
          <w:rFonts w:ascii="Arial" w:hAnsi="Arial" w:cs="Arial"/>
          <w:b w:val="0"/>
          <w:bCs/>
          <w:sz w:val="20"/>
        </w:rPr>
        <w:t xml:space="preserve"> submitting proposals.</w:t>
      </w:r>
    </w:p>
    <w:p w14:paraId="2402A574" w14:textId="14BA705B" w:rsidR="00F93180" w:rsidRPr="00940603" w:rsidRDefault="00F93180" w:rsidP="00F93180">
      <w:pPr>
        <w:suppressAutoHyphens w:val="0"/>
        <w:overflowPunct/>
        <w:rPr>
          <w:rFonts w:ascii="Arial" w:hAnsi="Arial" w:cs="Arial"/>
          <w:sz w:val="20"/>
        </w:rPr>
      </w:pPr>
      <w:r w:rsidRPr="00940603">
        <w:rPr>
          <w:rFonts w:ascii="Arial" w:hAnsi="Arial" w:cs="Arial"/>
          <w:sz w:val="20"/>
        </w:rPr>
        <w:t xml:space="preserve"> </w:t>
      </w:r>
    </w:p>
    <w:p w14:paraId="6C50BE0E" w14:textId="77777777" w:rsidR="00456DDD" w:rsidRPr="00940603" w:rsidRDefault="00456DDD" w:rsidP="00F93180">
      <w:pPr>
        <w:suppressAutoHyphens w:val="0"/>
        <w:overflowPunct/>
        <w:rPr>
          <w:rFonts w:ascii="Arial" w:hAnsi="Arial" w:cs="Arial"/>
          <w:sz w:val="20"/>
        </w:rPr>
      </w:pPr>
    </w:p>
    <w:p w14:paraId="149206B2" w14:textId="1F1201C9" w:rsidR="00F93180" w:rsidRPr="00F8695B" w:rsidRDefault="00F93180" w:rsidP="00F8695B">
      <w:pPr>
        <w:pStyle w:val="Title"/>
        <w:numPr>
          <w:ilvl w:val="0"/>
          <w:numId w:val="8"/>
        </w:numPr>
        <w:tabs>
          <w:tab w:val="left" w:pos="450"/>
        </w:tabs>
        <w:ind w:left="450" w:hanging="450"/>
        <w:jc w:val="left"/>
        <w:rPr>
          <w:rFonts w:ascii="Arial" w:hAnsi="Arial" w:cs="Arial"/>
          <w:b w:val="0"/>
          <w:bCs/>
          <w:sz w:val="20"/>
          <w:szCs w:val="20"/>
        </w:rPr>
      </w:pPr>
      <w:r w:rsidRPr="00F8695B">
        <w:rPr>
          <w:rFonts w:ascii="Arial" w:hAnsi="Arial" w:cs="Arial"/>
          <w:b w:val="0"/>
          <w:bCs/>
          <w:sz w:val="20"/>
          <w:szCs w:val="20"/>
        </w:rPr>
        <w:t xml:space="preserve">You are requested to hold your proposal valid for 60 days from the deadline for submission of proposals during which period you will maintain without change, your proposed price. The </w:t>
      </w:r>
      <w:r w:rsidRPr="00F8695B">
        <w:rPr>
          <w:rFonts w:ascii="Arial" w:hAnsi="Arial" w:cs="Arial"/>
          <w:b w:val="0"/>
          <w:bCs/>
          <w:iCs/>
          <w:sz w:val="20"/>
          <w:szCs w:val="20"/>
        </w:rPr>
        <w:t>National Social Inclusion</w:t>
      </w:r>
      <w:r w:rsidRPr="00F8695B">
        <w:rPr>
          <w:rFonts w:ascii="Arial" w:hAnsi="Arial" w:cs="Arial"/>
          <w:b w:val="0"/>
          <w:bCs/>
          <w:i/>
          <w:sz w:val="20"/>
          <w:szCs w:val="20"/>
        </w:rPr>
        <w:t xml:space="preserve"> </w:t>
      </w:r>
      <w:r w:rsidRPr="00F8695B">
        <w:rPr>
          <w:rFonts w:ascii="Arial" w:hAnsi="Arial" w:cs="Arial"/>
          <w:b w:val="0"/>
          <w:bCs/>
          <w:iCs/>
          <w:sz w:val="20"/>
          <w:szCs w:val="20"/>
        </w:rPr>
        <w:t xml:space="preserve">Foundation </w:t>
      </w:r>
      <w:r w:rsidRPr="00F8695B">
        <w:rPr>
          <w:rFonts w:ascii="Arial" w:hAnsi="Arial" w:cs="Arial"/>
          <w:b w:val="0"/>
          <w:bCs/>
          <w:sz w:val="20"/>
          <w:szCs w:val="20"/>
        </w:rPr>
        <w:t>will make its best efforts to finalize the agreement within this period.</w:t>
      </w:r>
    </w:p>
    <w:p w14:paraId="41178CF1" w14:textId="77777777" w:rsidR="00F93180" w:rsidRPr="00940603" w:rsidRDefault="00F93180" w:rsidP="00F93180">
      <w:pPr>
        <w:suppressAutoHyphens w:val="0"/>
        <w:overflowPunct/>
        <w:rPr>
          <w:rFonts w:ascii="Arial" w:hAnsi="Arial" w:cs="Arial"/>
          <w:sz w:val="20"/>
        </w:rPr>
      </w:pPr>
    </w:p>
    <w:p w14:paraId="3F86CED2" w14:textId="60450FCB" w:rsidR="00F93180" w:rsidRPr="00F8695B" w:rsidRDefault="00F93180" w:rsidP="00F8695B">
      <w:pPr>
        <w:pStyle w:val="Title"/>
        <w:numPr>
          <w:ilvl w:val="0"/>
          <w:numId w:val="8"/>
        </w:numPr>
        <w:tabs>
          <w:tab w:val="left" w:pos="450"/>
        </w:tabs>
        <w:ind w:left="450" w:hanging="450"/>
        <w:jc w:val="left"/>
        <w:rPr>
          <w:rFonts w:ascii="Arial" w:hAnsi="Arial" w:cs="Arial"/>
          <w:b w:val="0"/>
          <w:bCs/>
          <w:sz w:val="20"/>
        </w:rPr>
      </w:pPr>
      <w:r w:rsidRPr="00F8695B">
        <w:rPr>
          <w:rFonts w:ascii="Arial" w:hAnsi="Arial" w:cs="Arial"/>
          <w:b w:val="0"/>
          <w:bCs/>
          <w:sz w:val="20"/>
        </w:rPr>
        <w:t>Please note that the cost of preparing a proposal and of negotiating a Contract is not reimbursable as a direct cost of the assignment.</w:t>
      </w:r>
    </w:p>
    <w:p w14:paraId="31B91CE4" w14:textId="77777777" w:rsidR="00F93180" w:rsidRPr="00F8695B" w:rsidRDefault="00F93180" w:rsidP="00F93180">
      <w:pPr>
        <w:suppressAutoHyphens w:val="0"/>
        <w:overflowPunct/>
        <w:rPr>
          <w:rFonts w:ascii="Arial" w:hAnsi="Arial" w:cs="Arial"/>
          <w:bCs/>
          <w:sz w:val="20"/>
        </w:rPr>
      </w:pPr>
    </w:p>
    <w:p w14:paraId="26A0CDD5" w14:textId="409CC479" w:rsidR="00F93180" w:rsidRPr="00F8695B" w:rsidRDefault="00F93180" w:rsidP="00F8695B">
      <w:pPr>
        <w:pStyle w:val="Title"/>
        <w:numPr>
          <w:ilvl w:val="0"/>
          <w:numId w:val="8"/>
        </w:numPr>
        <w:tabs>
          <w:tab w:val="left" w:pos="450"/>
        </w:tabs>
        <w:ind w:left="450" w:hanging="450"/>
        <w:jc w:val="left"/>
        <w:rPr>
          <w:rFonts w:ascii="Arial" w:hAnsi="Arial" w:cs="Arial"/>
          <w:b w:val="0"/>
          <w:bCs/>
          <w:sz w:val="20"/>
        </w:rPr>
      </w:pPr>
      <w:r w:rsidRPr="00F8695B">
        <w:rPr>
          <w:rFonts w:ascii="Arial" w:hAnsi="Arial" w:cs="Arial"/>
          <w:b w:val="0"/>
          <w:bCs/>
          <w:sz w:val="20"/>
        </w:rPr>
        <w:t>Please note that the remuneration which you receive from this contract will be subject to normal tax liability in Mauritius.</w:t>
      </w:r>
    </w:p>
    <w:p w14:paraId="0205274B" w14:textId="77777777" w:rsidR="00F93180" w:rsidRPr="00940603" w:rsidRDefault="00F93180" w:rsidP="00F93180">
      <w:pPr>
        <w:suppressAutoHyphens w:val="0"/>
        <w:overflowPunct/>
        <w:rPr>
          <w:rFonts w:ascii="Arial" w:hAnsi="Arial" w:cs="Arial"/>
          <w:sz w:val="20"/>
        </w:rPr>
      </w:pPr>
    </w:p>
    <w:p w14:paraId="1AC12398" w14:textId="19D2EEA5" w:rsidR="00F93180" w:rsidRPr="00F8695B" w:rsidRDefault="00F93180" w:rsidP="00F8695B">
      <w:pPr>
        <w:pStyle w:val="Title"/>
        <w:numPr>
          <w:ilvl w:val="0"/>
          <w:numId w:val="8"/>
        </w:numPr>
        <w:tabs>
          <w:tab w:val="left" w:pos="450"/>
        </w:tabs>
        <w:ind w:left="450" w:hanging="450"/>
        <w:jc w:val="left"/>
        <w:rPr>
          <w:rFonts w:ascii="Arial" w:hAnsi="Arial" w:cs="Arial"/>
          <w:b w:val="0"/>
          <w:bCs/>
          <w:sz w:val="20"/>
        </w:rPr>
      </w:pPr>
      <w:r w:rsidRPr="00F8695B">
        <w:rPr>
          <w:rFonts w:ascii="Arial" w:hAnsi="Arial" w:cs="Arial"/>
          <w:b w:val="0"/>
          <w:bCs/>
          <w:sz w:val="20"/>
        </w:rPr>
        <w:t>We commit ourselves to maintain the highest standard of integrity and ethical principles during all stages of the procurement cycle.</w:t>
      </w:r>
    </w:p>
    <w:p w14:paraId="7E7F2C4C" w14:textId="77777777" w:rsidR="00F93180" w:rsidRPr="00940603" w:rsidRDefault="00F93180" w:rsidP="00F93180">
      <w:pPr>
        <w:suppressAutoHyphens w:val="0"/>
        <w:overflowPunct/>
        <w:rPr>
          <w:rFonts w:ascii="Arial" w:hAnsi="Arial" w:cs="Arial"/>
          <w:sz w:val="20"/>
        </w:rPr>
      </w:pPr>
    </w:p>
    <w:p w14:paraId="6FD36BA6" w14:textId="26045E59" w:rsidR="00F93180" w:rsidRPr="00F8695B" w:rsidRDefault="00F93180" w:rsidP="00F8695B">
      <w:pPr>
        <w:pStyle w:val="Title"/>
        <w:numPr>
          <w:ilvl w:val="0"/>
          <w:numId w:val="8"/>
        </w:numPr>
        <w:tabs>
          <w:tab w:val="left" w:pos="450"/>
        </w:tabs>
        <w:ind w:left="450" w:hanging="450"/>
        <w:jc w:val="left"/>
        <w:rPr>
          <w:rFonts w:ascii="Arial" w:hAnsi="Arial" w:cs="Arial"/>
          <w:b w:val="0"/>
          <w:bCs/>
          <w:sz w:val="20"/>
        </w:rPr>
      </w:pPr>
      <w:r w:rsidRPr="00F8695B">
        <w:rPr>
          <w:rFonts w:ascii="Arial" w:hAnsi="Arial" w:cs="Arial"/>
          <w:b w:val="0"/>
          <w:bCs/>
          <w:sz w:val="20"/>
        </w:rPr>
        <w:t xml:space="preserve">The </w:t>
      </w:r>
      <w:r w:rsidRPr="00F8695B">
        <w:rPr>
          <w:rFonts w:ascii="Arial" w:hAnsi="Arial" w:cs="Arial"/>
          <w:b w:val="0"/>
          <w:bCs/>
          <w:i/>
          <w:sz w:val="20"/>
        </w:rPr>
        <w:t>National Social Inclusion Foundation</w:t>
      </w:r>
      <w:r w:rsidRPr="00F8695B">
        <w:rPr>
          <w:rFonts w:ascii="Arial" w:hAnsi="Arial" w:cs="Arial"/>
          <w:b w:val="0"/>
          <w:bCs/>
          <w:sz w:val="20"/>
        </w:rPr>
        <w:t xml:space="preserve"> would like to thank you for considering this </w:t>
      </w:r>
      <w:r w:rsidR="00B924B3" w:rsidRPr="00F8695B">
        <w:rPr>
          <w:rFonts w:ascii="Arial" w:hAnsi="Arial" w:cs="Arial"/>
          <w:b w:val="0"/>
          <w:bCs/>
          <w:sz w:val="20"/>
        </w:rPr>
        <w:t>Request for Proposals.</w:t>
      </w:r>
    </w:p>
    <w:p w14:paraId="1CD5ABE1" w14:textId="77777777" w:rsidR="00F93180" w:rsidRPr="00940603" w:rsidRDefault="00F93180" w:rsidP="00F93180">
      <w:pPr>
        <w:suppressAutoHyphens w:val="0"/>
        <w:overflowPunct/>
        <w:jc w:val="left"/>
        <w:rPr>
          <w:rFonts w:ascii="Arial" w:hAnsi="Arial" w:cs="Arial"/>
          <w:sz w:val="20"/>
        </w:rPr>
      </w:pPr>
    </w:p>
    <w:p w14:paraId="4C2F91DB" w14:textId="77777777" w:rsidR="00F93180" w:rsidRPr="00940603" w:rsidRDefault="00F93180" w:rsidP="00F93180">
      <w:pPr>
        <w:suppressAutoHyphens w:val="0"/>
        <w:overflowPunct/>
        <w:jc w:val="left"/>
        <w:rPr>
          <w:rFonts w:ascii="Arial" w:hAnsi="Arial" w:cs="Arial"/>
          <w:sz w:val="20"/>
        </w:rPr>
      </w:pPr>
    </w:p>
    <w:p w14:paraId="57FB6476" w14:textId="77777777" w:rsidR="00F93180" w:rsidRPr="00940603" w:rsidRDefault="00F93180" w:rsidP="00F93180">
      <w:pPr>
        <w:suppressAutoHyphens w:val="0"/>
        <w:overflowPunct/>
        <w:jc w:val="left"/>
        <w:rPr>
          <w:rFonts w:ascii="Arial" w:hAnsi="Arial" w:cs="Arial"/>
          <w:sz w:val="20"/>
        </w:rPr>
      </w:pPr>
      <w:r w:rsidRPr="00940603">
        <w:rPr>
          <w:rFonts w:ascii="Arial" w:hAnsi="Arial" w:cs="Arial"/>
          <w:sz w:val="20"/>
        </w:rPr>
        <w:t>Yours faithfully,</w:t>
      </w:r>
    </w:p>
    <w:p w14:paraId="6249DDE7" w14:textId="77777777" w:rsidR="00F93180" w:rsidRDefault="00F93180" w:rsidP="00F93180">
      <w:pPr>
        <w:suppressAutoHyphens w:val="0"/>
        <w:overflowPunct/>
        <w:jc w:val="left"/>
        <w:rPr>
          <w:rFonts w:ascii="Arial" w:hAnsi="Arial" w:cs="Arial"/>
          <w:b/>
          <w:bCs/>
          <w:sz w:val="20"/>
        </w:rPr>
      </w:pPr>
    </w:p>
    <w:p w14:paraId="09F27A06" w14:textId="77777777" w:rsidR="00F8695B" w:rsidRPr="00940603" w:rsidRDefault="00F8695B" w:rsidP="00F93180">
      <w:pPr>
        <w:suppressAutoHyphens w:val="0"/>
        <w:overflowPunct/>
        <w:jc w:val="left"/>
        <w:rPr>
          <w:rFonts w:ascii="Arial" w:hAnsi="Arial" w:cs="Arial"/>
          <w:b/>
          <w:bCs/>
          <w:sz w:val="20"/>
        </w:rPr>
      </w:pPr>
    </w:p>
    <w:p w14:paraId="46D2DB5B" w14:textId="77777777" w:rsidR="00F93180" w:rsidRPr="00940603" w:rsidRDefault="00F93180" w:rsidP="00F93180">
      <w:pPr>
        <w:suppressAutoHyphens w:val="0"/>
        <w:overflowPunct/>
        <w:jc w:val="left"/>
        <w:rPr>
          <w:rFonts w:ascii="Arial" w:hAnsi="Arial" w:cs="Arial"/>
          <w:b/>
          <w:bCs/>
          <w:sz w:val="20"/>
        </w:rPr>
      </w:pPr>
    </w:p>
    <w:p w14:paraId="2236163D" w14:textId="77777777" w:rsidR="00F93180" w:rsidRPr="00940603" w:rsidRDefault="00F93180" w:rsidP="00F93180">
      <w:pPr>
        <w:suppressAutoHyphens w:val="0"/>
        <w:overflowPunct/>
        <w:jc w:val="left"/>
        <w:rPr>
          <w:rFonts w:ascii="Arial" w:hAnsi="Arial" w:cs="Arial"/>
          <w:b/>
          <w:bCs/>
          <w:sz w:val="20"/>
        </w:rPr>
      </w:pPr>
      <w:r w:rsidRPr="00940603">
        <w:rPr>
          <w:rFonts w:ascii="Arial" w:hAnsi="Arial" w:cs="Arial"/>
          <w:b/>
          <w:bCs/>
          <w:sz w:val="20"/>
        </w:rPr>
        <w:t>(Sowdagur A)</w:t>
      </w:r>
    </w:p>
    <w:p w14:paraId="0FFFF662" w14:textId="77777777" w:rsidR="00F93180" w:rsidRPr="00940603" w:rsidRDefault="00F93180" w:rsidP="00F93180">
      <w:pPr>
        <w:suppressAutoHyphens w:val="0"/>
        <w:overflowPunct/>
        <w:jc w:val="left"/>
        <w:rPr>
          <w:rFonts w:ascii="Arial" w:hAnsi="Arial" w:cs="Arial"/>
          <w:b/>
          <w:bCs/>
          <w:sz w:val="20"/>
        </w:rPr>
      </w:pPr>
      <w:r w:rsidRPr="00940603">
        <w:rPr>
          <w:rFonts w:ascii="Arial" w:hAnsi="Arial" w:cs="Arial"/>
          <w:b/>
          <w:bCs/>
          <w:sz w:val="20"/>
        </w:rPr>
        <w:t>Secretary General</w:t>
      </w:r>
    </w:p>
    <w:p w14:paraId="699BC75E" w14:textId="77777777" w:rsidR="00F93180" w:rsidRPr="00940603" w:rsidRDefault="00F93180" w:rsidP="00F93180">
      <w:pPr>
        <w:suppressAutoHyphens w:val="0"/>
        <w:overflowPunct/>
        <w:jc w:val="left"/>
        <w:rPr>
          <w:rFonts w:ascii="Arial" w:hAnsi="Arial" w:cs="Arial"/>
          <w:b/>
          <w:bCs/>
          <w:sz w:val="20"/>
        </w:rPr>
      </w:pPr>
    </w:p>
    <w:p w14:paraId="183C6314" w14:textId="77777777" w:rsidR="00F93180" w:rsidRPr="00940603" w:rsidRDefault="00F93180" w:rsidP="00F93180">
      <w:pPr>
        <w:suppressAutoHyphens w:val="0"/>
        <w:overflowPunct/>
        <w:jc w:val="left"/>
        <w:rPr>
          <w:rFonts w:ascii="Arial" w:hAnsi="Arial" w:cs="Arial"/>
          <w:b/>
          <w:bCs/>
          <w:sz w:val="20"/>
        </w:rPr>
      </w:pPr>
      <w:r w:rsidRPr="00940603">
        <w:rPr>
          <w:rFonts w:ascii="Arial" w:hAnsi="Arial" w:cs="Arial"/>
          <w:b/>
          <w:bCs/>
          <w:sz w:val="20"/>
        </w:rPr>
        <w:t>Enclosures:</w:t>
      </w:r>
    </w:p>
    <w:p w14:paraId="5FB1A864" w14:textId="14C6FED2" w:rsidR="00F93180" w:rsidRPr="00940603" w:rsidRDefault="00F93180" w:rsidP="00F93180">
      <w:pPr>
        <w:suppressAutoHyphens w:val="0"/>
        <w:overflowPunct/>
        <w:jc w:val="left"/>
        <w:rPr>
          <w:rFonts w:ascii="Arial" w:hAnsi="Arial" w:cs="Arial"/>
          <w:sz w:val="20"/>
        </w:rPr>
      </w:pPr>
      <w:r w:rsidRPr="00940603">
        <w:rPr>
          <w:rFonts w:ascii="Arial" w:hAnsi="Arial" w:cs="Arial"/>
          <w:sz w:val="20"/>
        </w:rPr>
        <w:t>Annexure 1: Terms of Reference</w:t>
      </w:r>
    </w:p>
    <w:p w14:paraId="7FAC5D96" w14:textId="52EEAEF3" w:rsidR="005A1D18" w:rsidRPr="00940603" w:rsidRDefault="005A1D18" w:rsidP="00F93180">
      <w:pPr>
        <w:suppressAutoHyphens w:val="0"/>
        <w:overflowPunct/>
        <w:jc w:val="left"/>
        <w:rPr>
          <w:rFonts w:ascii="Arial" w:hAnsi="Arial" w:cs="Arial"/>
          <w:sz w:val="20"/>
        </w:rPr>
      </w:pPr>
      <w:r w:rsidRPr="00940603">
        <w:rPr>
          <w:rFonts w:ascii="Arial" w:hAnsi="Arial" w:cs="Arial"/>
          <w:sz w:val="20"/>
        </w:rPr>
        <w:t>Annexure 2: Price Activity Schedule</w:t>
      </w:r>
    </w:p>
    <w:p w14:paraId="35DA003E" w14:textId="34D2E2DF" w:rsidR="005A1D18" w:rsidRPr="00940603" w:rsidRDefault="005A1D18">
      <w:pPr>
        <w:suppressAutoHyphens w:val="0"/>
        <w:overflowPunct/>
        <w:autoSpaceDE/>
        <w:autoSpaceDN/>
        <w:adjustRightInd/>
        <w:spacing w:after="160" w:line="259" w:lineRule="auto"/>
        <w:jc w:val="left"/>
        <w:rPr>
          <w:rFonts w:ascii="Arial" w:hAnsi="Arial" w:cs="Arial"/>
          <w:sz w:val="20"/>
        </w:rPr>
      </w:pPr>
      <w:r w:rsidRPr="00940603">
        <w:rPr>
          <w:rFonts w:ascii="Arial" w:hAnsi="Arial" w:cs="Arial"/>
          <w:sz w:val="20"/>
        </w:rPr>
        <w:br w:type="page"/>
      </w:r>
    </w:p>
    <w:p w14:paraId="3B3C6405" w14:textId="77777777" w:rsidR="004350C5" w:rsidRPr="00940603" w:rsidRDefault="004350C5" w:rsidP="004350C5">
      <w:pPr>
        <w:suppressAutoHyphens w:val="0"/>
        <w:overflowPunct/>
        <w:jc w:val="left"/>
        <w:rPr>
          <w:rFonts w:ascii="Arial" w:hAnsi="Arial" w:cs="Arial"/>
          <w:b/>
          <w:bCs/>
          <w:sz w:val="20"/>
          <w:u w:val="single"/>
        </w:rPr>
      </w:pPr>
      <w:r w:rsidRPr="00940603">
        <w:rPr>
          <w:rFonts w:ascii="Arial" w:hAnsi="Arial" w:cs="Arial"/>
          <w:b/>
          <w:bCs/>
          <w:sz w:val="20"/>
          <w:u w:val="single"/>
        </w:rPr>
        <w:lastRenderedPageBreak/>
        <w:t>Annexure 1</w:t>
      </w:r>
    </w:p>
    <w:p w14:paraId="16D5F47A" w14:textId="77777777" w:rsidR="004350C5" w:rsidRPr="00940603" w:rsidRDefault="004350C5" w:rsidP="004350C5">
      <w:pPr>
        <w:suppressAutoHyphens w:val="0"/>
        <w:overflowPunct/>
        <w:jc w:val="left"/>
        <w:rPr>
          <w:rFonts w:ascii="Arial" w:hAnsi="Arial" w:cs="Arial"/>
          <w:b/>
          <w:bCs/>
          <w:sz w:val="20"/>
          <w:u w:val="single"/>
        </w:rPr>
      </w:pPr>
    </w:p>
    <w:p w14:paraId="2910ABF0" w14:textId="786A8EFD" w:rsidR="004350C5" w:rsidRPr="00940603" w:rsidRDefault="004350C5" w:rsidP="004350C5">
      <w:pPr>
        <w:suppressAutoHyphens w:val="0"/>
        <w:overflowPunct/>
        <w:jc w:val="center"/>
        <w:rPr>
          <w:rFonts w:ascii="Arial" w:hAnsi="Arial" w:cs="Arial"/>
          <w:b/>
          <w:bCs/>
          <w:sz w:val="20"/>
          <w:u w:val="single"/>
        </w:rPr>
      </w:pPr>
      <w:r w:rsidRPr="00940603">
        <w:rPr>
          <w:rFonts w:ascii="Arial" w:hAnsi="Arial" w:cs="Arial"/>
          <w:b/>
          <w:bCs/>
          <w:sz w:val="20"/>
          <w:u w:val="single"/>
        </w:rPr>
        <w:t>TERMS OF REFERENCE</w:t>
      </w:r>
    </w:p>
    <w:p w14:paraId="7FA0D1D4" w14:textId="77777777" w:rsidR="004350C5" w:rsidRPr="00940603" w:rsidRDefault="004350C5" w:rsidP="004350C5">
      <w:pPr>
        <w:suppressAutoHyphens w:val="0"/>
        <w:overflowPunct/>
        <w:jc w:val="center"/>
        <w:rPr>
          <w:rFonts w:ascii="Arial" w:hAnsi="Arial" w:cs="Arial"/>
          <w:b/>
          <w:bCs/>
          <w:sz w:val="20"/>
          <w:u w:val="single"/>
        </w:rPr>
      </w:pPr>
    </w:p>
    <w:p w14:paraId="314048F9" w14:textId="77777777" w:rsidR="00F8695B" w:rsidRDefault="00F8695B" w:rsidP="00F8695B">
      <w:pPr>
        <w:suppressAutoHyphens w:val="0"/>
        <w:overflowPunct/>
        <w:spacing w:line="276" w:lineRule="auto"/>
        <w:rPr>
          <w:b/>
          <w:szCs w:val="24"/>
        </w:rPr>
      </w:pPr>
    </w:p>
    <w:p w14:paraId="0A3C51C6" w14:textId="77777777" w:rsidR="00F8695B" w:rsidRDefault="00F8695B" w:rsidP="00F8695B">
      <w:pPr>
        <w:pStyle w:val="ListParagraph"/>
        <w:numPr>
          <w:ilvl w:val="0"/>
          <w:numId w:val="10"/>
        </w:numPr>
        <w:autoSpaceDE w:val="0"/>
        <w:autoSpaceDN w:val="0"/>
        <w:adjustRightInd w:val="0"/>
        <w:spacing w:line="360" w:lineRule="auto"/>
        <w:ind w:left="270" w:hanging="270"/>
        <w:jc w:val="both"/>
        <w:rPr>
          <w:rFonts w:ascii="Arial" w:hAnsi="Arial" w:cs="Arial"/>
          <w:b/>
          <w:sz w:val="20"/>
          <w:szCs w:val="20"/>
        </w:rPr>
      </w:pPr>
      <w:r>
        <w:rPr>
          <w:rFonts w:ascii="Arial" w:hAnsi="Arial" w:cs="Arial"/>
          <w:b/>
          <w:sz w:val="20"/>
        </w:rPr>
        <w:t>Background</w:t>
      </w:r>
    </w:p>
    <w:p w14:paraId="4719E030" w14:textId="77777777" w:rsidR="00F8695B" w:rsidRDefault="00F8695B" w:rsidP="00F8695B">
      <w:pPr>
        <w:suppressAutoHyphens w:val="0"/>
        <w:overflowPunct/>
        <w:spacing w:line="360" w:lineRule="auto"/>
        <w:rPr>
          <w:rFonts w:ascii="Arial" w:hAnsi="Arial" w:cs="Arial"/>
          <w:b/>
          <w:sz w:val="20"/>
        </w:rPr>
      </w:pPr>
    </w:p>
    <w:p w14:paraId="46BA6150" w14:textId="77777777" w:rsidR="00F8695B" w:rsidRDefault="00F8695B" w:rsidP="00F8695B">
      <w:pPr>
        <w:spacing w:line="360" w:lineRule="auto"/>
        <w:rPr>
          <w:rFonts w:ascii="Arial" w:hAnsi="Arial" w:cs="Arial"/>
          <w:sz w:val="20"/>
        </w:rPr>
      </w:pPr>
      <w:r>
        <w:rPr>
          <w:rFonts w:ascii="Arial" w:hAnsi="Arial" w:cs="Arial"/>
          <w:sz w:val="20"/>
        </w:rPr>
        <w:t xml:space="preserve">The National Social Inclusion Foundation (NSIF) is the central body for receiving and allocating public funds to NGOs. It operates under the aegis of the Ministry of Social Integration, Social Security and National Solidarity. The mission of the Foundation is ‘to empower and improve the wellbeing of people living in conditions of poverty and vulnerability through impactful and sustainable stakeholder </w:t>
      </w:r>
      <w:proofErr w:type="gramStart"/>
      <w:r>
        <w:rPr>
          <w:rFonts w:ascii="Arial" w:hAnsi="Arial" w:cs="Arial"/>
          <w:sz w:val="20"/>
        </w:rPr>
        <w:t>partnerships’</w:t>
      </w:r>
      <w:proofErr w:type="gramEnd"/>
      <w:r>
        <w:rPr>
          <w:rFonts w:ascii="Arial" w:hAnsi="Arial" w:cs="Arial"/>
          <w:sz w:val="20"/>
        </w:rPr>
        <w:t xml:space="preserve">. </w:t>
      </w:r>
    </w:p>
    <w:p w14:paraId="773405A9" w14:textId="77777777" w:rsidR="00F8695B" w:rsidRDefault="00F8695B" w:rsidP="00F8695B">
      <w:pPr>
        <w:spacing w:line="360" w:lineRule="auto"/>
        <w:rPr>
          <w:rFonts w:ascii="Arial" w:hAnsi="Arial" w:cs="Arial"/>
          <w:sz w:val="20"/>
        </w:rPr>
      </w:pPr>
    </w:p>
    <w:p w14:paraId="21CA2F2A" w14:textId="77777777" w:rsidR="00F8695B" w:rsidRDefault="00F8695B" w:rsidP="00F8695B">
      <w:pPr>
        <w:spacing w:line="360" w:lineRule="auto"/>
        <w:rPr>
          <w:rFonts w:ascii="Arial" w:hAnsi="Arial" w:cs="Arial"/>
          <w:sz w:val="20"/>
        </w:rPr>
      </w:pPr>
      <w:r>
        <w:rPr>
          <w:rFonts w:ascii="Arial" w:hAnsi="Arial" w:cs="Arial"/>
          <w:sz w:val="20"/>
        </w:rPr>
        <w:t xml:space="preserve">To mark the International Day for Volunteers, the NSIF aims to promote volunteering across diverse segments of the population. The Foundation intends to launch a comprehensive promotion campaign and </w:t>
      </w:r>
      <w:proofErr w:type="spellStart"/>
      <w:r>
        <w:rPr>
          <w:rFonts w:ascii="Arial" w:hAnsi="Arial" w:cs="Arial"/>
          <w:sz w:val="20"/>
        </w:rPr>
        <w:t>organise</w:t>
      </w:r>
      <w:proofErr w:type="spellEnd"/>
      <w:r>
        <w:rPr>
          <w:rFonts w:ascii="Arial" w:hAnsi="Arial" w:cs="Arial"/>
          <w:sz w:val="20"/>
        </w:rPr>
        <w:t xml:space="preserve"> a main event on 5 December 2023.</w:t>
      </w:r>
    </w:p>
    <w:p w14:paraId="64802104" w14:textId="77777777" w:rsidR="00F8695B" w:rsidRDefault="00F8695B" w:rsidP="00F8695B">
      <w:pPr>
        <w:spacing w:line="360" w:lineRule="auto"/>
        <w:rPr>
          <w:rFonts w:ascii="Arial" w:hAnsi="Arial" w:cs="Arial"/>
          <w:sz w:val="20"/>
        </w:rPr>
      </w:pPr>
    </w:p>
    <w:p w14:paraId="227F9097" w14:textId="77777777" w:rsidR="00F8695B" w:rsidRDefault="00F8695B" w:rsidP="00F8695B">
      <w:pPr>
        <w:pStyle w:val="ListParagraph"/>
        <w:numPr>
          <w:ilvl w:val="0"/>
          <w:numId w:val="10"/>
        </w:numPr>
        <w:suppressAutoHyphens/>
        <w:overflowPunct w:val="0"/>
        <w:autoSpaceDE w:val="0"/>
        <w:autoSpaceDN w:val="0"/>
        <w:adjustRightInd w:val="0"/>
        <w:spacing w:line="360" w:lineRule="auto"/>
        <w:ind w:left="270"/>
        <w:jc w:val="both"/>
        <w:rPr>
          <w:rFonts w:ascii="Arial" w:hAnsi="Arial" w:cs="Arial"/>
          <w:b/>
          <w:bCs/>
          <w:sz w:val="20"/>
        </w:rPr>
      </w:pPr>
      <w:r>
        <w:rPr>
          <w:rFonts w:ascii="Arial" w:hAnsi="Arial" w:cs="Arial"/>
          <w:b/>
          <w:bCs/>
          <w:sz w:val="20"/>
        </w:rPr>
        <w:t>Objective</w:t>
      </w:r>
    </w:p>
    <w:p w14:paraId="12DAA72E" w14:textId="77777777" w:rsidR="00F8695B" w:rsidRDefault="00F8695B" w:rsidP="00F8695B">
      <w:pPr>
        <w:spacing w:line="360" w:lineRule="auto"/>
        <w:rPr>
          <w:rFonts w:ascii="Arial" w:hAnsi="Arial" w:cs="Arial"/>
          <w:b/>
          <w:bCs/>
          <w:sz w:val="20"/>
        </w:rPr>
      </w:pPr>
    </w:p>
    <w:p w14:paraId="694C5DA2" w14:textId="77777777" w:rsidR="00F8695B" w:rsidRDefault="00F8695B" w:rsidP="00F8695B">
      <w:pPr>
        <w:spacing w:line="360" w:lineRule="auto"/>
        <w:rPr>
          <w:rFonts w:ascii="Arial" w:hAnsi="Arial" w:cs="Arial"/>
          <w:sz w:val="20"/>
        </w:rPr>
      </w:pPr>
      <w:r>
        <w:rPr>
          <w:rFonts w:ascii="Arial" w:hAnsi="Arial" w:cs="Arial"/>
          <w:sz w:val="20"/>
        </w:rPr>
        <w:t xml:space="preserve">The NSIF is seeking to engage a qualified and experienced consultant to provide Public Relations (PR) and Event Management services. The primary objective is to develop and execute an effective </w:t>
      </w:r>
      <w:proofErr w:type="gramStart"/>
      <w:r>
        <w:rPr>
          <w:rFonts w:ascii="Arial" w:hAnsi="Arial" w:cs="Arial"/>
          <w:sz w:val="20"/>
        </w:rPr>
        <w:t>promotion</w:t>
      </w:r>
      <w:proofErr w:type="gramEnd"/>
      <w:r>
        <w:rPr>
          <w:rFonts w:ascii="Arial" w:hAnsi="Arial" w:cs="Arial"/>
          <w:sz w:val="20"/>
        </w:rPr>
        <w:t xml:space="preserve"> campaign to encourage volunteering among citizens from various backgrounds, culminating in the successful </w:t>
      </w:r>
      <w:proofErr w:type="spellStart"/>
      <w:r>
        <w:rPr>
          <w:rFonts w:ascii="Arial" w:hAnsi="Arial" w:cs="Arial"/>
          <w:sz w:val="20"/>
        </w:rPr>
        <w:t>organisation</w:t>
      </w:r>
      <w:proofErr w:type="spellEnd"/>
      <w:r>
        <w:rPr>
          <w:rFonts w:ascii="Arial" w:hAnsi="Arial" w:cs="Arial"/>
          <w:sz w:val="20"/>
        </w:rPr>
        <w:t xml:space="preserve"> of a main event on the International Day for Volunteers.</w:t>
      </w:r>
    </w:p>
    <w:p w14:paraId="31B10C75" w14:textId="77777777" w:rsidR="00F8695B" w:rsidRDefault="00F8695B" w:rsidP="00F8695B">
      <w:pPr>
        <w:spacing w:line="360" w:lineRule="auto"/>
        <w:rPr>
          <w:rFonts w:ascii="Arial" w:hAnsi="Arial" w:cs="Arial"/>
          <w:sz w:val="20"/>
        </w:rPr>
      </w:pPr>
    </w:p>
    <w:p w14:paraId="7037C0F6" w14:textId="77777777" w:rsidR="00F8695B" w:rsidRDefault="00F8695B" w:rsidP="00F8695B">
      <w:pPr>
        <w:spacing w:line="360" w:lineRule="auto"/>
        <w:rPr>
          <w:rFonts w:ascii="Arial" w:hAnsi="Arial" w:cs="Arial"/>
          <w:b/>
          <w:bCs/>
          <w:sz w:val="20"/>
        </w:rPr>
      </w:pPr>
      <w:r>
        <w:rPr>
          <w:rFonts w:ascii="Arial" w:hAnsi="Arial" w:cs="Arial"/>
          <w:b/>
          <w:bCs/>
          <w:sz w:val="20"/>
        </w:rPr>
        <w:t>3. Scope of Work:</w:t>
      </w:r>
    </w:p>
    <w:p w14:paraId="25F2A31E" w14:textId="77777777" w:rsidR="00F8695B" w:rsidRDefault="00F8695B" w:rsidP="00F8695B">
      <w:pPr>
        <w:spacing w:line="360" w:lineRule="auto"/>
        <w:rPr>
          <w:rFonts w:ascii="Arial" w:hAnsi="Arial" w:cs="Arial"/>
          <w:sz w:val="20"/>
        </w:rPr>
      </w:pPr>
    </w:p>
    <w:p w14:paraId="68687237" w14:textId="77777777" w:rsidR="00F8695B" w:rsidRDefault="00F8695B" w:rsidP="00F8695B">
      <w:pPr>
        <w:spacing w:line="360" w:lineRule="auto"/>
        <w:rPr>
          <w:rFonts w:ascii="Arial" w:hAnsi="Arial" w:cs="Arial"/>
          <w:sz w:val="20"/>
        </w:rPr>
      </w:pPr>
      <w:r>
        <w:rPr>
          <w:rFonts w:ascii="Arial" w:hAnsi="Arial" w:cs="Arial"/>
          <w:sz w:val="20"/>
        </w:rPr>
        <w:t>The consultant's responsibilities will include but are not limited to:</w:t>
      </w:r>
    </w:p>
    <w:p w14:paraId="09F28A4A" w14:textId="77777777" w:rsidR="00F8695B" w:rsidRDefault="00F8695B" w:rsidP="00F8695B">
      <w:pPr>
        <w:spacing w:line="360" w:lineRule="auto"/>
        <w:rPr>
          <w:rFonts w:ascii="Arial" w:hAnsi="Arial" w:cs="Arial"/>
          <w:sz w:val="20"/>
        </w:rPr>
      </w:pPr>
    </w:p>
    <w:p w14:paraId="38AFF859" w14:textId="77777777" w:rsidR="00F8695B" w:rsidRDefault="00F8695B" w:rsidP="00F8695B">
      <w:pPr>
        <w:spacing w:line="360" w:lineRule="auto"/>
        <w:rPr>
          <w:rFonts w:ascii="Arial" w:hAnsi="Arial" w:cs="Arial"/>
          <w:sz w:val="20"/>
        </w:rPr>
      </w:pPr>
      <w:r>
        <w:rPr>
          <w:rFonts w:ascii="Arial" w:hAnsi="Arial" w:cs="Arial"/>
          <w:sz w:val="20"/>
        </w:rPr>
        <w:t>Promotion Campaign:</w:t>
      </w:r>
    </w:p>
    <w:p w14:paraId="51D74267" w14:textId="77777777" w:rsidR="00F8695B" w:rsidRDefault="00F8695B" w:rsidP="00F8695B">
      <w:pPr>
        <w:pStyle w:val="ListParagraph"/>
        <w:numPr>
          <w:ilvl w:val="0"/>
          <w:numId w:val="11"/>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 xml:space="preserve">Develop a </w:t>
      </w:r>
      <w:proofErr w:type="gramStart"/>
      <w:r>
        <w:rPr>
          <w:rFonts w:ascii="Arial" w:hAnsi="Arial" w:cs="Arial"/>
          <w:sz w:val="20"/>
        </w:rPr>
        <w:t>strategic PR plan outlining campaign objectives</w:t>
      </w:r>
      <w:proofErr w:type="gramEnd"/>
      <w:r>
        <w:rPr>
          <w:rFonts w:ascii="Arial" w:hAnsi="Arial" w:cs="Arial"/>
          <w:sz w:val="20"/>
        </w:rPr>
        <w:t>, target audiences, key messages, and communication channels.</w:t>
      </w:r>
    </w:p>
    <w:p w14:paraId="4A1B3B9D" w14:textId="77777777" w:rsidR="00F8695B" w:rsidRDefault="00F8695B" w:rsidP="00F8695B">
      <w:pPr>
        <w:pStyle w:val="ListParagraph"/>
        <w:numPr>
          <w:ilvl w:val="0"/>
          <w:numId w:val="11"/>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Create engaging content (press releases, social media posts, articles) to raise awareness about volunteering and the International Day for Volunteers.</w:t>
      </w:r>
    </w:p>
    <w:p w14:paraId="11CAD9D8" w14:textId="77777777" w:rsidR="00F8695B" w:rsidRDefault="00F8695B" w:rsidP="00F8695B">
      <w:pPr>
        <w:pStyle w:val="ListParagraph"/>
        <w:numPr>
          <w:ilvl w:val="0"/>
          <w:numId w:val="11"/>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Collaborate with media outlets, influencers, and stakeholders to secure media coverage and feature stories.</w:t>
      </w:r>
    </w:p>
    <w:p w14:paraId="2E13E4D9" w14:textId="77777777" w:rsidR="00F8695B" w:rsidRDefault="00F8695B" w:rsidP="00F8695B">
      <w:pPr>
        <w:pStyle w:val="ListParagraph"/>
        <w:numPr>
          <w:ilvl w:val="0"/>
          <w:numId w:val="11"/>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Monitor and analyze the effectiveness of the promotion campaign, making necessary adjustments to maximize impact.</w:t>
      </w:r>
    </w:p>
    <w:p w14:paraId="4C3F2735" w14:textId="77777777" w:rsidR="00F8695B" w:rsidRDefault="00F8695B" w:rsidP="00F8695B">
      <w:pPr>
        <w:spacing w:line="360" w:lineRule="auto"/>
        <w:rPr>
          <w:rFonts w:ascii="Arial" w:hAnsi="Arial" w:cs="Arial"/>
          <w:sz w:val="20"/>
        </w:rPr>
      </w:pPr>
    </w:p>
    <w:p w14:paraId="2DCFF5F2" w14:textId="77777777" w:rsidR="00F8695B" w:rsidRDefault="00F8695B" w:rsidP="00F8695B">
      <w:pPr>
        <w:spacing w:line="360" w:lineRule="auto"/>
        <w:rPr>
          <w:rFonts w:ascii="Arial" w:hAnsi="Arial" w:cs="Arial"/>
          <w:sz w:val="20"/>
        </w:rPr>
      </w:pPr>
      <w:r>
        <w:rPr>
          <w:rFonts w:ascii="Arial" w:hAnsi="Arial" w:cs="Arial"/>
          <w:sz w:val="20"/>
        </w:rPr>
        <w:t>Event Management:</w:t>
      </w:r>
    </w:p>
    <w:p w14:paraId="1E1B08A7" w14:textId="77777777" w:rsidR="00F8695B" w:rsidRDefault="00F8695B" w:rsidP="00F8695B">
      <w:pPr>
        <w:pStyle w:val="ListParagraph"/>
        <w:numPr>
          <w:ilvl w:val="0"/>
          <w:numId w:val="12"/>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Design a comprehensive event plan covering logistics, program schedule, guest list, and technical requirements.</w:t>
      </w:r>
    </w:p>
    <w:p w14:paraId="0E27A9F1" w14:textId="77777777" w:rsidR="00F8695B" w:rsidRDefault="00F8695B" w:rsidP="00F8695B">
      <w:pPr>
        <w:pStyle w:val="ListParagraph"/>
        <w:numPr>
          <w:ilvl w:val="0"/>
          <w:numId w:val="12"/>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 xml:space="preserve">Coordinate with </w:t>
      </w:r>
      <w:proofErr w:type="gramStart"/>
      <w:r>
        <w:rPr>
          <w:rFonts w:ascii="Arial" w:hAnsi="Arial" w:cs="Arial"/>
          <w:sz w:val="20"/>
        </w:rPr>
        <w:t>suppliers,</w:t>
      </w:r>
      <w:proofErr w:type="gramEnd"/>
      <w:r>
        <w:rPr>
          <w:rFonts w:ascii="Arial" w:hAnsi="Arial" w:cs="Arial"/>
          <w:sz w:val="20"/>
        </w:rPr>
        <w:t xml:space="preserve"> and partners to ensure smooth event execution.</w:t>
      </w:r>
    </w:p>
    <w:p w14:paraId="22AF29AA" w14:textId="77777777" w:rsidR="00F8695B" w:rsidRDefault="00F8695B" w:rsidP="00F8695B">
      <w:pPr>
        <w:pStyle w:val="ListParagraph"/>
        <w:numPr>
          <w:ilvl w:val="0"/>
          <w:numId w:val="12"/>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Manage event registration and attendance tracking.</w:t>
      </w:r>
    </w:p>
    <w:p w14:paraId="34DE318E" w14:textId="77777777" w:rsidR="00F8695B" w:rsidRDefault="00F8695B" w:rsidP="00F8695B">
      <w:pPr>
        <w:pStyle w:val="ListParagraph"/>
        <w:numPr>
          <w:ilvl w:val="0"/>
          <w:numId w:val="12"/>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Liaise with the media to ensure coverage of the event.</w:t>
      </w:r>
    </w:p>
    <w:p w14:paraId="4B1FE369" w14:textId="77777777" w:rsidR="00F8695B" w:rsidRDefault="00F8695B" w:rsidP="00F8695B">
      <w:pPr>
        <w:pStyle w:val="ListParagraph"/>
        <w:numPr>
          <w:ilvl w:val="0"/>
          <w:numId w:val="12"/>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lastRenderedPageBreak/>
        <w:t>Handle post-event activities, including feedback collection and reporting on the event's success.</w:t>
      </w:r>
    </w:p>
    <w:p w14:paraId="21641048" w14:textId="77777777" w:rsidR="00F8695B" w:rsidRDefault="00F8695B" w:rsidP="00F8695B">
      <w:pPr>
        <w:spacing w:line="360" w:lineRule="auto"/>
        <w:rPr>
          <w:rFonts w:ascii="Arial" w:hAnsi="Arial" w:cs="Arial"/>
          <w:sz w:val="20"/>
        </w:rPr>
      </w:pPr>
    </w:p>
    <w:p w14:paraId="16D16B88" w14:textId="77777777" w:rsidR="00F8695B" w:rsidRDefault="00F8695B" w:rsidP="00F8695B">
      <w:pPr>
        <w:spacing w:line="360" w:lineRule="auto"/>
        <w:rPr>
          <w:rFonts w:ascii="Arial" w:hAnsi="Arial" w:cs="Arial"/>
          <w:b/>
          <w:bCs/>
          <w:sz w:val="20"/>
        </w:rPr>
      </w:pPr>
      <w:r>
        <w:rPr>
          <w:rFonts w:ascii="Arial" w:hAnsi="Arial" w:cs="Arial"/>
          <w:b/>
          <w:bCs/>
          <w:sz w:val="20"/>
        </w:rPr>
        <w:t>4. Consultant Qualifications:</w:t>
      </w:r>
    </w:p>
    <w:p w14:paraId="7B16FDEB" w14:textId="77777777" w:rsidR="00F8695B" w:rsidRDefault="00F8695B" w:rsidP="00F8695B">
      <w:pPr>
        <w:spacing w:line="360" w:lineRule="auto"/>
        <w:rPr>
          <w:rFonts w:ascii="Arial" w:hAnsi="Arial" w:cs="Arial"/>
          <w:sz w:val="20"/>
        </w:rPr>
      </w:pPr>
    </w:p>
    <w:p w14:paraId="3C182572" w14:textId="77777777" w:rsidR="00F8695B" w:rsidRDefault="00F8695B" w:rsidP="00F8695B">
      <w:pPr>
        <w:spacing w:line="360" w:lineRule="auto"/>
        <w:rPr>
          <w:rFonts w:ascii="Arial" w:hAnsi="Arial" w:cs="Arial"/>
          <w:sz w:val="20"/>
        </w:rPr>
      </w:pPr>
      <w:r>
        <w:rPr>
          <w:rFonts w:ascii="Arial" w:hAnsi="Arial" w:cs="Arial"/>
          <w:sz w:val="20"/>
        </w:rPr>
        <w:t>The selected consultant should possess the following qualifications:</w:t>
      </w:r>
    </w:p>
    <w:p w14:paraId="056150AC"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Proven experience in PR and event management, preferably with a track record of executing successful public engagement campaigns.</w:t>
      </w:r>
    </w:p>
    <w:p w14:paraId="01608A30"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Demonstrated understanding of volunteerism and social engagement initiatives.</w:t>
      </w:r>
    </w:p>
    <w:p w14:paraId="6FA213A6"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Strong communication skills, both written and verbal, to effectively convey the importance of volunteering to diverse audiences.</w:t>
      </w:r>
    </w:p>
    <w:p w14:paraId="37D8BAB2"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Creative thinking and the ability to develop innovative ideas for promotion and event engagement.</w:t>
      </w:r>
    </w:p>
    <w:p w14:paraId="107F198E"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Established network within media, influencer, and community circles.</w:t>
      </w:r>
    </w:p>
    <w:p w14:paraId="77041CB9"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Experience in managing diverse stakeholders, including government agencies and non-governmental organizations.</w:t>
      </w:r>
    </w:p>
    <w:p w14:paraId="73CED1A0" w14:textId="77777777" w:rsidR="00F8695B" w:rsidRDefault="00F8695B" w:rsidP="00F8695B">
      <w:pPr>
        <w:pStyle w:val="ListParagraph"/>
        <w:numPr>
          <w:ilvl w:val="0"/>
          <w:numId w:val="13"/>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Ability to work within budget constraints and adhere to timelines.</w:t>
      </w:r>
    </w:p>
    <w:p w14:paraId="604CE108" w14:textId="77777777" w:rsidR="00F8695B" w:rsidRDefault="00F8695B" w:rsidP="00F8695B">
      <w:pPr>
        <w:spacing w:line="360" w:lineRule="auto"/>
        <w:rPr>
          <w:rFonts w:ascii="Arial" w:hAnsi="Arial" w:cs="Arial"/>
          <w:sz w:val="20"/>
        </w:rPr>
      </w:pPr>
    </w:p>
    <w:p w14:paraId="0061DE21" w14:textId="77777777" w:rsidR="00F8695B" w:rsidRDefault="00F8695B" w:rsidP="00F8695B">
      <w:pPr>
        <w:spacing w:line="360" w:lineRule="auto"/>
        <w:rPr>
          <w:rFonts w:ascii="Arial" w:hAnsi="Arial" w:cs="Arial"/>
          <w:b/>
          <w:bCs/>
          <w:sz w:val="20"/>
        </w:rPr>
      </w:pPr>
      <w:r>
        <w:rPr>
          <w:rFonts w:ascii="Arial" w:hAnsi="Arial" w:cs="Arial"/>
          <w:b/>
          <w:bCs/>
          <w:sz w:val="20"/>
        </w:rPr>
        <w:t>5. Deliverables:</w:t>
      </w:r>
    </w:p>
    <w:p w14:paraId="459352E2" w14:textId="77777777" w:rsidR="00F8695B" w:rsidRDefault="00F8695B" w:rsidP="00F8695B">
      <w:pPr>
        <w:spacing w:line="360" w:lineRule="auto"/>
        <w:rPr>
          <w:rFonts w:ascii="Arial" w:hAnsi="Arial" w:cs="Arial"/>
          <w:sz w:val="20"/>
        </w:rPr>
      </w:pPr>
    </w:p>
    <w:p w14:paraId="3FDF791A" w14:textId="77777777" w:rsidR="00F8695B" w:rsidRDefault="00F8695B" w:rsidP="00F8695B">
      <w:pPr>
        <w:spacing w:line="360" w:lineRule="auto"/>
        <w:rPr>
          <w:rFonts w:ascii="Arial" w:hAnsi="Arial" w:cs="Arial"/>
          <w:sz w:val="20"/>
        </w:rPr>
      </w:pPr>
      <w:r>
        <w:rPr>
          <w:rFonts w:ascii="Arial" w:hAnsi="Arial" w:cs="Arial"/>
          <w:sz w:val="20"/>
        </w:rPr>
        <w:t>The consultant is expected to deliver the following:</w:t>
      </w:r>
    </w:p>
    <w:p w14:paraId="7B35A9DE" w14:textId="77777777" w:rsidR="00F8695B" w:rsidRDefault="00F8695B" w:rsidP="00F8695B">
      <w:pPr>
        <w:pStyle w:val="ListParagraph"/>
        <w:numPr>
          <w:ilvl w:val="0"/>
          <w:numId w:val="14"/>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A detailed PR plan outlining campaign strategies and tactics.</w:t>
      </w:r>
    </w:p>
    <w:p w14:paraId="54C2982B" w14:textId="77777777" w:rsidR="00F8695B" w:rsidRDefault="00F8695B" w:rsidP="00F8695B">
      <w:pPr>
        <w:pStyle w:val="ListParagraph"/>
        <w:numPr>
          <w:ilvl w:val="0"/>
          <w:numId w:val="14"/>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Engaging and impactful content for various communication channels.</w:t>
      </w:r>
    </w:p>
    <w:p w14:paraId="48548076" w14:textId="77777777" w:rsidR="00F8695B" w:rsidRDefault="00F8695B" w:rsidP="00F8695B">
      <w:pPr>
        <w:pStyle w:val="ListParagraph"/>
        <w:numPr>
          <w:ilvl w:val="0"/>
          <w:numId w:val="14"/>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A comprehensive event plan encompassing logistics, schedule, and program elements.</w:t>
      </w:r>
    </w:p>
    <w:p w14:paraId="6CD11CB6" w14:textId="77777777" w:rsidR="00F8695B" w:rsidRDefault="00F8695B" w:rsidP="00F8695B">
      <w:pPr>
        <w:pStyle w:val="ListParagraph"/>
        <w:numPr>
          <w:ilvl w:val="0"/>
          <w:numId w:val="14"/>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Successful execution of the International Day for Volunteers event on 5 December 2023.</w:t>
      </w:r>
    </w:p>
    <w:p w14:paraId="2D4756E6" w14:textId="77777777" w:rsidR="00F8695B" w:rsidRDefault="00F8695B" w:rsidP="00F8695B">
      <w:pPr>
        <w:pStyle w:val="ListParagraph"/>
        <w:numPr>
          <w:ilvl w:val="0"/>
          <w:numId w:val="14"/>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Post-event report evaluating the effectiveness of the campaign and event, including attendance, media coverage, and participant feedback.</w:t>
      </w:r>
    </w:p>
    <w:p w14:paraId="24DD74DF" w14:textId="77777777" w:rsidR="00F8695B" w:rsidRDefault="00F8695B" w:rsidP="00F8695B">
      <w:pPr>
        <w:spacing w:line="360" w:lineRule="auto"/>
        <w:rPr>
          <w:rFonts w:ascii="Arial" w:hAnsi="Arial" w:cs="Arial"/>
          <w:sz w:val="20"/>
        </w:rPr>
      </w:pPr>
    </w:p>
    <w:p w14:paraId="5ED95525" w14:textId="77777777" w:rsidR="00F8695B" w:rsidRDefault="00F8695B" w:rsidP="00F8695B">
      <w:pPr>
        <w:spacing w:line="360" w:lineRule="auto"/>
        <w:rPr>
          <w:rFonts w:ascii="Arial" w:hAnsi="Arial" w:cs="Arial"/>
          <w:b/>
          <w:bCs/>
          <w:sz w:val="20"/>
        </w:rPr>
      </w:pPr>
      <w:r>
        <w:rPr>
          <w:rFonts w:ascii="Arial" w:hAnsi="Arial" w:cs="Arial"/>
          <w:b/>
          <w:bCs/>
          <w:sz w:val="20"/>
        </w:rPr>
        <w:t>6. Selection Criteria:</w:t>
      </w:r>
    </w:p>
    <w:p w14:paraId="52A446E1" w14:textId="77777777" w:rsidR="00F8695B" w:rsidRDefault="00F8695B" w:rsidP="00F8695B">
      <w:pPr>
        <w:spacing w:line="360" w:lineRule="auto"/>
        <w:rPr>
          <w:rFonts w:ascii="Arial" w:hAnsi="Arial" w:cs="Arial"/>
          <w:sz w:val="20"/>
        </w:rPr>
      </w:pPr>
    </w:p>
    <w:p w14:paraId="034008CC" w14:textId="77777777" w:rsidR="00F8695B" w:rsidRDefault="00F8695B" w:rsidP="00F8695B">
      <w:pPr>
        <w:spacing w:line="360" w:lineRule="auto"/>
        <w:rPr>
          <w:rFonts w:ascii="Arial" w:hAnsi="Arial" w:cs="Arial"/>
          <w:sz w:val="20"/>
        </w:rPr>
      </w:pPr>
      <w:r>
        <w:rPr>
          <w:rFonts w:ascii="Arial" w:hAnsi="Arial" w:cs="Arial"/>
          <w:sz w:val="20"/>
        </w:rPr>
        <w:t>Consultants will be evaluated based on the following criteria:</w:t>
      </w:r>
    </w:p>
    <w:p w14:paraId="4A9E3288" w14:textId="77777777" w:rsidR="00F8695B" w:rsidRDefault="00F8695B" w:rsidP="00F8695B">
      <w:pPr>
        <w:pStyle w:val="ListParagraph"/>
        <w:numPr>
          <w:ilvl w:val="0"/>
          <w:numId w:val="15"/>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Relevance of prior experience in PR and event management for public engagement campaigns.</w:t>
      </w:r>
    </w:p>
    <w:p w14:paraId="32055CA2" w14:textId="77777777" w:rsidR="00F8695B" w:rsidRDefault="00F8695B" w:rsidP="00F8695B">
      <w:pPr>
        <w:pStyle w:val="ListParagraph"/>
        <w:numPr>
          <w:ilvl w:val="0"/>
          <w:numId w:val="15"/>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Understanding of volunteerism and its promotion in a diverse societal context.</w:t>
      </w:r>
    </w:p>
    <w:p w14:paraId="12BF7970" w14:textId="77777777" w:rsidR="00F8695B" w:rsidRDefault="00F8695B" w:rsidP="00F8695B">
      <w:pPr>
        <w:pStyle w:val="ListParagraph"/>
        <w:numPr>
          <w:ilvl w:val="0"/>
          <w:numId w:val="15"/>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Creativity and innovation in developing campaign strategies and event concepts.</w:t>
      </w:r>
    </w:p>
    <w:p w14:paraId="56A27535" w14:textId="77777777" w:rsidR="00F8695B" w:rsidRDefault="00F8695B" w:rsidP="00F8695B">
      <w:pPr>
        <w:pStyle w:val="ListParagraph"/>
        <w:numPr>
          <w:ilvl w:val="0"/>
          <w:numId w:val="15"/>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Demonstrated network and connections within relevant media and community circles.</w:t>
      </w:r>
    </w:p>
    <w:p w14:paraId="317762F3" w14:textId="77777777" w:rsidR="00F8695B" w:rsidRDefault="00F8695B" w:rsidP="00F8695B">
      <w:pPr>
        <w:pStyle w:val="ListParagraph"/>
        <w:numPr>
          <w:ilvl w:val="0"/>
          <w:numId w:val="15"/>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Proposed approach to engaging stakeholders and ensuring successful event execution.</w:t>
      </w:r>
    </w:p>
    <w:p w14:paraId="4C1BBEF2" w14:textId="77777777" w:rsidR="00F8695B" w:rsidRDefault="00F8695B" w:rsidP="00F8695B">
      <w:pPr>
        <w:pStyle w:val="ListParagraph"/>
        <w:numPr>
          <w:ilvl w:val="0"/>
          <w:numId w:val="15"/>
        </w:numPr>
        <w:suppressAutoHyphens/>
        <w:overflowPunct w:val="0"/>
        <w:autoSpaceDE w:val="0"/>
        <w:autoSpaceDN w:val="0"/>
        <w:adjustRightInd w:val="0"/>
        <w:spacing w:line="360" w:lineRule="auto"/>
        <w:jc w:val="both"/>
        <w:rPr>
          <w:rFonts w:ascii="Arial" w:hAnsi="Arial" w:cs="Arial"/>
          <w:sz w:val="20"/>
        </w:rPr>
      </w:pPr>
      <w:r>
        <w:rPr>
          <w:rFonts w:ascii="Arial" w:hAnsi="Arial" w:cs="Arial"/>
          <w:sz w:val="20"/>
        </w:rPr>
        <w:t>Proposed costing for the consultancy services.</w:t>
      </w:r>
    </w:p>
    <w:p w14:paraId="5F792C5E" w14:textId="26464E89" w:rsidR="00D5288A" w:rsidRDefault="00D5288A">
      <w:pPr>
        <w:suppressAutoHyphens w:val="0"/>
        <w:overflowPunct/>
        <w:autoSpaceDE/>
        <w:autoSpaceDN/>
        <w:adjustRightInd/>
        <w:spacing w:after="160" w:line="259" w:lineRule="auto"/>
        <w:jc w:val="left"/>
        <w:rPr>
          <w:rFonts w:ascii="Arial" w:hAnsi="Arial" w:cs="Arial"/>
          <w:sz w:val="20"/>
        </w:rPr>
      </w:pPr>
      <w:r>
        <w:rPr>
          <w:rFonts w:ascii="Arial" w:hAnsi="Arial" w:cs="Arial"/>
          <w:sz w:val="20"/>
        </w:rPr>
        <w:br w:type="page"/>
      </w:r>
    </w:p>
    <w:p w14:paraId="723F9FA1" w14:textId="77777777" w:rsidR="00F8695B" w:rsidRDefault="00F8695B" w:rsidP="00F8695B">
      <w:pPr>
        <w:spacing w:line="360" w:lineRule="auto"/>
        <w:rPr>
          <w:rFonts w:ascii="Arial" w:hAnsi="Arial" w:cs="Arial"/>
          <w:sz w:val="20"/>
        </w:rPr>
      </w:pPr>
    </w:p>
    <w:p w14:paraId="46A805EA" w14:textId="77777777" w:rsidR="00F8695B" w:rsidRDefault="00F8695B" w:rsidP="00F8695B">
      <w:pPr>
        <w:spacing w:line="360" w:lineRule="auto"/>
        <w:rPr>
          <w:rFonts w:ascii="Arial" w:hAnsi="Arial" w:cs="Arial"/>
          <w:b/>
          <w:bCs/>
          <w:sz w:val="20"/>
        </w:rPr>
      </w:pPr>
      <w:r>
        <w:rPr>
          <w:rFonts w:ascii="Arial" w:hAnsi="Arial" w:cs="Arial"/>
          <w:b/>
          <w:bCs/>
          <w:sz w:val="20"/>
        </w:rPr>
        <w:t>7. Submission of Proposals:</w:t>
      </w:r>
    </w:p>
    <w:p w14:paraId="36F7ADD6" w14:textId="77777777" w:rsidR="00F8695B" w:rsidRDefault="00F8695B" w:rsidP="00F8695B">
      <w:pPr>
        <w:spacing w:line="360" w:lineRule="auto"/>
        <w:rPr>
          <w:rFonts w:ascii="Arial" w:hAnsi="Arial" w:cs="Arial"/>
          <w:sz w:val="20"/>
        </w:rPr>
      </w:pPr>
    </w:p>
    <w:p w14:paraId="56D4BDB0" w14:textId="770A4A33" w:rsidR="00F8695B" w:rsidRPr="00F8695B" w:rsidRDefault="00F8695B" w:rsidP="00F8695B">
      <w:pPr>
        <w:spacing w:line="360" w:lineRule="auto"/>
        <w:rPr>
          <w:rFonts w:ascii="Arial" w:hAnsi="Arial" w:cs="Arial"/>
          <w:b/>
          <w:bCs/>
          <w:sz w:val="20"/>
        </w:rPr>
      </w:pPr>
      <w:r>
        <w:rPr>
          <w:rFonts w:ascii="Arial" w:hAnsi="Arial" w:cs="Arial"/>
          <w:sz w:val="20"/>
        </w:rPr>
        <w:t xml:space="preserve">Interested consultants are requested to submit their detailed proposals, including a cover letter, CV, portfolio of relevant work, proposed </w:t>
      </w:r>
      <w:proofErr w:type="gramStart"/>
      <w:r>
        <w:rPr>
          <w:rFonts w:ascii="Arial" w:hAnsi="Arial" w:cs="Arial"/>
          <w:sz w:val="20"/>
        </w:rPr>
        <w:t>strategies</w:t>
      </w:r>
      <w:proofErr w:type="gramEnd"/>
      <w:r>
        <w:rPr>
          <w:rFonts w:ascii="Arial" w:hAnsi="Arial" w:cs="Arial"/>
          <w:sz w:val="20"/>
        </w:rPr>
        <w:t xml:space="preserve"> and a costing to the address below by </w:t>
      </w:r>
      <w:r w:rsidR="006022B7" w:rsidRPr="006022B7">
        <w:rPr>
          <w:rFonts w:ascii="Arial" w:hAnsi="Arial" w:cs="Arial"/>
          <w:b/>
          <w:bCs/>
          <w:sz w:val="20"/>
        </w:rPr>
        <w:t>1300 hours</w:t>
      </w:r>
      <w:r w:rsidR="006022B7" w:rsidRPr="006022B7">
        <w:rPr>
          <w:rFonts w:ascii="Arial" w:hAnsi="Arial" w:cs="Arial"/>
          <w:sz w:val="20"/>
        </w:rPr>
        <w:t xml:space="preserve"> </w:t>
      </w:r>
      <w:r w:rsidRPr="00F8695B">
        <w:rPr>
          <w:rFonts w:ascii="Arial" w:hAnsi="Arial" w:cs="Arial"/>
          <w:b/>
          <w:bCs/>
          <w:sz w:val="20"/>
        </w:rPr>
        <w:t>1</w:t>
      </w:r>
      <w:r w:rsidR="00377C6B">
        <w:rPr>
          <w:rFonts w:ascii="Arial" w:hAnsi="Arial" w:cs="Arial"/>
          <w:b/>
          <w:bCs/>
          <w:sz w:val="20"/>
        </w:rPr>
        <w:t>8</w:t>
      </w:r>
      <w:r w:rsidRPr="00F8695B">
        <w:rPr>
          <w:rFonts w:ascii="Arial" w:hAnsi="Arial" w:cs="Arial"/>
          <w:b/>
          <w:bCs/>
          <w:sz w:val="20"/>
          <w:vertAlign w:val="superscript"/>
        </w:rPr>
        <w:t>th</w:t>
      </w:r>
      <w:r w:rsidRPr="00F8695B">
        <w:rPr>
          <w:rFonts w:ascii="Arial" w:hAnsi="Arial" w:cs="Arial"/>
          <w:b/>
          <w:bCs/>
          <w:sz w:val="20"/>
        </w:rPr>
        <w:t xml:space="preserve"> September 2023.</w:t>
      </w:r>
    </w:p>
    <w:p w14:paraId="3A7DE5B3" w14:textId="77777777" w:rsidR="00F8695B" w:rsidRDefault="00F8695B" w:rsidP="00F8695B">
      <w:pPr>
        <w:spacing w:line="360" w:lineRule="auto"/>
        <w:rPr>
          <w:rFonts w:ascii="Arial" w:hAnsi="Arial" w:cs="Arial"/>
          <w:sz w:val="20"/>
        </w:rPr>
      </w:pPr>
    </w:p>
    <w:p w14:paraId="0AE1D8ED" w14:textId="77777777" w:rsidR="00F8695B" w:rsidRDefault="00F8695B" w:rsidP="00F8695B">
      <w:pPr>
        <w:suppressAutoHyphens w:val="0"/>
        <w:overflowPunct/>
        <w:spacing w:line="276" w:lineRule="auto"/>
        <w:ind w:left="450" w:hanging="450"/>
        <w:rPr>
          <w:rFonts w:ascii="Arial" w:hAnsi="Arial" w:cs="Arial"/>
          <w:sz w:val="20"/>
        </w:rPr>
      </w:pPr>
      <w:r>
        <w:rPr>
          <w:rFonts w:ascii="Arial" w:hAnsi="Arial" w:cs="Arial"/>
          <w:sz w:val="20"/>
        </w:rPr>
        <w:t>The Secretary General,</w:t>
      </w:r>
    </w:p>
    <w:p w14:paraId="154BA7DC" w14:textId="77777777" w:rsidR="00F8695B" w:rsidRDefault="00F8695B" w:rsidP="00F8695B">
      <w:pPr>
        <w:suppressAutoHyphens w:val="0"/>
        <w:overflowPunct/>
        <w:spacing w:line="276" w:lineRule="auto"/>
        <w:ind w:left="450" w:hanging="450"/>
        <w:rPr>
          <w:rFonts w:ascii="Arial" w:hAnsi="Arial" w:cs="Arial"/>
          <w:sz w:val="20"/>
        </w:rPr>
      </w:pPr>
      <w:r>
        <w:rPr>
          <w:rFonts w:ascii="Arial" w:hAnsi="Arial" w:cs="Arial"/>
          <w:sz w:val="20"/>
        </w:rPr>
        <w:t>National Social Inclusion Foundation,</w:t>
      </w:r>
    </w:p>
    <w:p w14:paraId="12735966" w14:textId="13221F04" w:rsidR="00F8695B" w:rsidRPr="006022B7" w:rsidRDefault="00F8695B" w:rsidP="00F8695B">
      <w:pPr>
        <w:suppressAutoHyphens w:val="0"/>
        <w:overflowPunct/>
        <w:spacing w:line="276" w:lineRule="auto"/>
        <w:ind w:left="450" w:hanging="450"/>
        <w:rPr>
          <w:rFonts w:ascii="Arial" w:hAnsi="Arial" w:cs="Arial"/>
          <w:sz w:val="20"/>
          <w:lang w:val="fr-FR"/>
        </w:rPr>
      </w:pPr>
      <w:proofErr w:type="spellStart"/>
      <w:r w:rsidRPr="006022B7">
        <w:rPr>
          <w:rFonts w:ascii="Arial" w:hAnsi="Arial" w:cs="Arial"/>
          <w:sz w:val="20"/>
          <w:lang w:val="fr-FR"/>
        </w:rPr>
        <w:t>Level</w:t>
      </w:r>
      <w:proofErr w:type="spellEnd"/>
      <w:r w:rsidRPr="006022B7">
        <w:rPr>
          <w:rFonts w:ascii="Arial" w:hAnsi="Arial" w:cs="Arial"/>
          <w:sz w:val="20"/>
          <w:lang w:val="fr-FR"/>
        </w:rPr>
        <w:t xml:space="preserve"> 6, Garden Tower, </w:t>
      </w:r>
      <w:r w:rsidR="00377C6B" w:rsidRPr="006022B7">
        <w:rPr>
          <w:rFonts w:ascii="Arial" w:hAnsi="Arial" w:cs="Arial"/>
          <w:sz w:val="20"/>
          <w:lang w:val="fr-FR"/>
        </w:rPr>
        <w:t xml:space="preserve">La </w:t>
      </w:r>
      <w:r w:rsidR="00377C6B" w:rsidRPr="00377C6B">
        <w:rPr>
          <w:rFonts w:ascii="Arial" w:hAnsi="Arial" w:cs="Arial"/>
          <w:sz w:val="20"/>
          <w:lang w:val="fr-FR"/>
        </w:rPr>
        <w:t>Poudrière</w:t>
      </w:r>
      <w:r w:rsidRPr="006022B7">
        <w:rPr>
          <w:rFonts w:ascii="Arial" w:hAnsi="Arial" w:cs="Arial"/>
          <w:sz w:val="20"/>
          <w:lang w:val="fr-FR"/>
        </w:rPr>
        <w:t xml:space="preserve"> Street,</w:t>
      </w:r>
    </w:p>
    <w:p w14:paraId="6E39538D" w14:textId="77777777" w:rsidR="00F8695B" w:rsidRPr="006022B7" w:rsidRDefault="00F8695B" w:rsidP="00F8695B">
      <w:pPr>
        <w:suppressAutoHyphens w:val="0"/>
        <w:overflowPunct/>
        <w:spacing w:line="276" w:lineRule="auto"/>
        <w:ind w:left="450" w:hanging="450"/>
        <w:rPr>
          <w:rFonts w:ascii="Arial" w:hAnsi="Arial" w:cs="Arial"/>
          <w:sz w:val="20"/>
          <w:lang w:val="fr-FR"/>
        </w:rPr>
      </w:pPr>
      <w:r w:rsidRPr="006022B7">
        <w:rPr>
          <w:rFonts w:ascii="Arial" w:hAnsi="Arial" w:cs="Arial"/>
          <w:sz w:val="20"/>
          <w:lang w:val="fr-FR"/>
        </w:rPr>
        <w:t>Port Louis.</w:t>
      </w:r>
    </w:p>
    <w:p w14:paraId="28473C97" w14:textId="77777777" w:rsidR="00F8695B" w:rsidRPr="006022B7" w:rsidRDefault="00F8695B" w:rsidP="00F8695B">
      <w:pPr>
        <w:suppressAutoHyphens w:val="0"/>
        <w:overflowPunct/>
        <w:spacing w:line="276" w:lineRule="auto"/>
        <w:jc w:val="left"/>
        <w:rPr>
          <w:rFonts w:ascii="Arial" w:hAnsi="Arial" w:cs="Arial"/>
          <w:sz w:val="20"/>
          <w:lang w:val="fr-FR"/>
        </w:rPr>
      </w:pPr>
    </w:p>
    <w:p w14:paraId="4FEC23C7" w14:textId="77777777" w:rsidR="00F8695B" w:rsidRDefault="00F8695B" w:rsidP="00F8695B">
      <w:pPr>
        <w:suppressAutoHyphens w:val="0"/>
        <w:overflowPunct/>
        <w:spacing w:line="276" w:lineRule="auto"/>
        <w:jc w:val="left"/>
        <w:rPr>
          <w:rFonts w:ascii="Arial" w:hAnsi="Arial" w:cs="Arial"/>
          <w:sz w:val="20"/>
        </w:rPr>
      </w:pPr>
      <w:r>
        <w:rPr>
          <w:rFonts w:ascii="Arial" w:hAnsi="Arial" w:cs="Arial"/>
          <w:sz w:val="20"/>
        </w:rPr>
        <w:t xml:space="preserve">Proposals should </w:t>
      </w:r>
      <w:r>
        <w:rPr>
          <w:rFonts w:ascii="Arial" w:hAnsi="Arial" w:cs="Arial"/>
          <w:b/>
          <w:sz w:val="20"/>
        </w:rPr>
        <w:t>not</w:t>
      </w:r>
      <w:r>
        <w:rPr>
          <w:rFonts w:ascii="Arial" w:hAnsi="Arial" w:cs="Arial"/>
          <w:sz w:val="20"/>
        </w:rPr>
        <w:t xml:space="preserve"> be forwarded by electronic mail.</w:t>
      </w:r>
    </w:p>
    <w:p w14:paraId="3125689A" w14:textId="77777777" w:rsidR="00F8695B" w:rsidRDefault="00F8695B" w:rsidP="00F8695B">
      <w:pPr>
        <w:spacing w:line="360" w:lineRule="auto"/>
        <w:rPr>
          <w:rFonts w:ascii="Arial" w:hAnsi="Arial" w:cs="Arial"/>
          <w:sz w:val="20"/>
        </w:rPr>
      </w:pPr>
    </w:p>
    <w:p w14:paraId="18D1AE97" w14:textId="77777777" w:rsidR="00F8695B" w:rsidRDefault="00F8695B" w:rsidP="00F8695B">
      <w:pPr>
        <w:spacing w:line="360" w:lineRule="auto"/>
        <w:rPr>
          <w:rFonts w:ascii="Arial" w:hAnsi="Arial" w:cs="Arial"/>
          <w:sz w:val="20"/>
        </w:rPr>
      </w:pPr>
      <w:r>
        <w:rPr>
          <w:rFonts w:ascii="Arial" w:hAnsi="Arial" w:cs="Arial"/>
          <w:sz w:val="20"/>
        </w:rPr>
        <w:t>Note: NSIF reserves the right to reject any or all proposals received and to terminate the selection process at any stage without assigning any reason whatsoever. The final terms of engagement will be negotiated with the selected consultant.</w:t>
      </w:r>
    </w:p>
    <w:p w14:paraId="3F239A12" w14:textId="77777777" w:rsidR="00F8695B" w:rsidRDefault="00F8695B" w:rsidP="00F8695B">
      <w:pPr>
        <w:spacing w:line="360" w:lineRule="auto"/>
        <w:rPr>
          <w:rFonts w:ascii="Arial" w:hAnsi="Arial" w:cs="Arial"/>
          <w:sz w:val="20"/>
        </w:rPr>
      </w:pPr>
    </w:p>
    <w:p w14:paraId="29D325B9" w14:textId="77777777" w:rsidR="004350C5" w:rsidRPr="00940603" w:rsidRDefault="004350C5" w:rsidP="004350C5">
      <w:pPr>
        <w:rPr>
          <w:rFonts w:ascii="Arial" w:hAnsi="Arial" w:cs="Arial"/>
          <w:sz w:val="20"/>
        </w:rPr>
      </w:pPr>
    </w:p>
    <w:p w14:paraId="245AEB3F" w14:textId="77777777" w:rsidR="004350C5" w:rsidRPr="00940603" w:rsidRDefault="004350C5" w:rsidP="004350C5">
      <w:pPr>
        <w:rPr>
          <w:rFonts w:ascii="Arial" w:hAnsi="Arial" w:cs="Arial"/>
          <w:b/>
          <w:bCs/>
          <w:sz w:val="20"/>
        </w:rPr>
      </w:pPr>
      <w:r w:rsidRPr="00940603">
        <w:rPr>
          <w:rFonts w:ascii="Arial" w:hAnsi="Arial" w:cs="Arial"/>
          <w:b/>
          <w:bCs/>
          <w:sz w:val="20"/>
        </w:rPr>
        <w:t>PAYMENT</w:t>
      </w:r>
    </w:p>
    <w:p w14:paraId="4EFF9CD6" w14:textId="77777777" w:rsidR="004350C5" w:rsidRPr="00940603" w:rsidRDefault="004350C5" w:rsidP="004350C5">
      <w:pPr>
        <w:rPr>
          <w:rFonts w:ascii="Arial" w:hAnsi="Arial" w:cs="Arial"/>
          <w:b/>
          <w:bCs/>
          <w:sz w:val="20"/>
        </w:rPr>
      </w:pPr>
    </w:p>
    <w:p w14:paraId="3F30AC7D" w14:textId="229AC362" w:rsidR="004350C5" w:rsidRPr="00940603" w:rsidRDefault="004350C5" w:rsidP="004350C5">
      <w:pPr>
        <w:rPr>
          <w:rFonts w:ascii="Arial" w:hAnsi="Arial" w:cs="Arial"/>
          <w:sz w:val="20"/>
        </w:rPr>
      </w:pPr>
      <w:r w:rsidRPr="00940603">
        <w:rPr>
          <w:rFonts w:ascii="Arial" w:hAnsi="Arial" w:cs="Arial"/>
          <w:sz w:val="20"/>
        </w:rPr>
        <w:t xml:space="preserve">Payment shall be made </w:t>
      </w:r>
      <w:r w:rsidR="00940603" w:rsidRPr="00940603">
        <w:rPr>
          <w:rFonts w:ascii="Arial" w:hAnsi="Arial" w:cs="Arial"/>
          <w:sz w:val="20"/>
        </w:rPr>
        <w:t xml:space="preserve">after </w:t>
      </w:r>
      <w:r w:rsidR="00D5288A">
        <w:rPr>
          <w:rFonts w:ascii="Arial" w:hAnsi="Arial" w:cs="Arial"/>
          <w:sz w:val="20"/>
        </w:rPr>
        <w:t xml:space="preserve">the assignment </w:t>
      </w:r>
      <w:r w:rsidR="00940603" w:rsidRPr="00940603">
        <w:rPr>
          <w:rFonts w:ascii="Arial" w:hAnsi="Arial" w:cs="Arial"/>
          <w:sz w:val="20"/>
        </w:rPr>
        <w:t>and</w:t>
      </w:r>
      <w:r w:rsidRPr="00940603">
        <w:rPr>
          <w:rFonts w:ascii="Arial" w:hAnsi="Arial" w:cs="Arial"/>
          <w:sz w:val="20"/>
        </w:rPr>
        <w:t xml:space="preserve"> upon submission of </w:t>
      </w:r>
      <w:r w:rsidR="00940603" w:rsidRPr="00940603">
        <w:rPr>
          <w:rFonts w:ascii="Arial" w:hAnsi="Arial" w:cs="Arial"/>
          <w:sz w:val="20"/>
        </w:rPr>
        <w:t xml:space="preserve">a </w:t>
      </w:r>
      <w:r w:rsidRPr="00940603">
        <w:rPr>
          <w:rFonts w:ascii="Arial" w:hAnsi="Arial" w:cs="Arial"/>
          <w:sz w:val="20"/>
        </w:rPr>
        <w:t>claim.</w:t>
      </w:r>
    </w:p>
    <w:p w14:paraId="4955FCB8" w14:textId="77777777" w:rsidR="004350C5" w:rsidRPr="00940603" w:rsidRDefault="004350C5" w:rsidP="004350C5">
      <w:pPr>
        <w:rPr>
          <w:rFonts w:ascii="Arial" w:hAnsi="Arial" w:cs="Arial"/>
          <w:sz w:val="20"/>
        </w:rPr>
      </w:pPr>
    </w:p>
    <w:p w14:paraId="02CCF95C" w14:textId="1FD27645" w:rsidR="005A1D18" w:rsidRPr="00940603" w:rsidRDefault="005A1D18">
      <w:pPr>
        <w:suppressAutoHyphens w:val="0"/>
        <w:overflowPunct/>
        <w:autoSpaceDE/>
        <w:autoSpaceDN/>
        <w:adjustRightInd/>
        <w:spacing w:after="160" w:line="259" w:lineRule="auto"/>
        <w:jc w:val="left"/>
        <w:rPr>
          <w:rFonts w:ascii="Arial" w:hAnsi="Arial" w:cs="Arial"/>
          <w:b/>
          <w:bCs/>
          <w:sz w:val="20"/>
        </w:rPr>
      </w:pPr>
      <w:r w:rsidRPr="00940603">
        <w:rPr>
          <w:rFonts w:ascii="Arial" w:hAnsi="Arial" w:cs="Arial"/>
          <w:b/>
          <w:bCs/>
          <w:sz w:val="20"/>
        </w:rPr>
        <w:br w:type="page"/>
      </w:r>
    </w:p>
    <w:p w14:paraId="263AA8DC" w14:textId="001A5B2A" w:rsidR="005A1D18" w:rsidRPr="00940603" w:rsidRDefault="005A1D18" w:rsidP="005A1D18">
      <w:pPr>
        <w:suppressAutoHyphens w:val="0"/>
        <w:overflowPunct/>
        <w:jc w:val="left"/>
        <w:rPr>
          <w:rFonts w:ascii="Arial" w:hAnsi="Arial" w:cs="Arial"/>
          <w:b/>
          <w:bCs/>
          <w:sz w:val="20"/>
          <w:u w:val="single"/>
        </w:rPr>
      </w:pPr>
      <w:bookmarkStart w:id="2" w:name="_Hlk95905764"/>
      <w:r w:rsidRPr="00940603">
        <w:rPr>
          <w:rFonts w:ascii="Arial" w:hAnsi="Arial" w:cs="Arial"/>
          <w:b/>
          <w:bCs/>
          <w:sz w:val="20"/>
          <w:u w:val="single"/>
        </w:rPr>
        <w:lastRenderedPageBreak/>
        <w:t>Annexure 2</w:t>
      </w:r>
    </w:p>
    <w:p w14:paraId="680FEC70" w14:textId="77777777" w:rsidR="004350C5" w:rsidRPr="00940603" w:rsidRDefault="004350C5" w:rsidP="005A1D18">
      <w:pPr>
        <w:suppressAutoHyphens w:val="0"/>
        <w:overflowPunct/>
        <w:jc w:val="left"/>
        <w:rPr>
          <w:rFonts w:ascii="Arial" w:hAnsi="Arial" w:cs="Arial"/>
          <w:b/>
          <w:bCs/>
          <w:sz w:val="20"/>
        </w:rPr>
      </w:pPr>
    </w:p>
    <w:p w14:paraId="77ABCAD3" w14:textId="77777777" w:rsidR="00D553DB" w:rsidRPr="00940603" w:rsidRDefault="00D553DB" w:rsidP="00D553DB">
      <w:pPr>
        <w:suppressAutoHyphens w:val="0"/>
        <w:overflowPunct/>
        <w:jc w:val="left"/>
        <w:rPr>
          <w:rFonts w:ascii="Arial" w:hAnsi="Arial" w:cs="Arial"/>
          <w:sz w:val="20"/>
        </w:rPr>
      </w:pPr>
    </w:p>
    <w:p w14:paraId="14910B6C" w14:textId="77777777" w:rsidR="00D553DB" w:rsidRPr="00940603" w:rsidRDefault="00D553DB" w:rsidP="00D553DB">
      <w:pPr>
        <w:suppressAutoHyphens w:val="0"/>
        <w:overflowPunct/>
        <w:jc w:val="center"/>
        <w:rPr>
          <w:rFonts w:ascii="Arial" w:hAnsi="Arial" w:cs="Arial"/>
          <w:b/>
          <w:bCs/>
          <w:sz w:val="20"/>
          <w:u w:val="single"/>
        </w:rPr>
      </w:pPr>
      <w:r w:rsidRPr="00940603">
        <w:rPr>
          <w:rFonts w:ascii="Arial" w:hAnsi="Arial" w:cs="Arial"/>
          <w:b/>
          <w:bCs/>
          <w:sz w:val="20"/>
          <w:u w:val="single"/>
        </w:rPr>
        <w:t>PRICE ACTIVITY SCHEDULE</w:t>
      </w:r>
    </w:p>
    <w:p w14:paraId="1B6FF0FF" w14:textId="77777777" w:rsidR="00D553DB" w:rsidRPr="00940603" w:rsidRDefault="00D553DB" w:rsidP="00D553DB">
      <w:pPr>
        <w:suppressAutoHyphens w:val="0"/>
        <w:overflowPunct/>
        <w:spacing w:line="360" w:lineRule="auto"/>
        <w:rPr>
          <w:rFonts w:ascii="Arial" w:hAnsi="Arial" w:cs="Arial"/>
          <w:b/>
          <w:bCs/>
          <w:sz w:val="20"/>
          <w:u w:val="single"/>
        </w:rPr>
      </w:pPr>
    </w:p>
    <w:tbl>
      <w:tblPr>
        <w:tblW w:w="928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28"/>
        <w:gridCol w:w="4292"/>
        <w:gridCol w:w="1945"/>
        <w:gridCol w:w="2224"/>
      </w:tblGrid>
      <w:tr w:rsidR="00D553DB" w:rsidRPr="00940603" w14:paraId="213DF27A" w14:textId="77777777" w:rsidTr="0012087E">
        <w:trPr>
          <w:trHeight w:val="694"/>
        </w:trPr>
        <w:tc>
          <w:tcPr>
            <w:tcW w:w="828" w:type="dxa"/>
            <w:tcBorders>
              <w:top w:val="double" w:sz="6" w:space="0" w:color="auto"/>
              <w:left w:val="double" w:sz="6" w:space="0" w:color="auto"/>
              <w:bottom w:val="single" w:sz="6" w:space="0" w:color="auto"/>
              <w:right w:val="single" w:sz="6" w:space="0" w:color="auto"/>
            </w:tcBorders>
            <w:shd w:val="clear" w:color="auto" w:fill="C0C0C0"/>
          </w:tcPr>
          <w:p w14:paraId="307D3A68" w14:textId="77777777" w:rsidR="00D553DB" w:rsidRPr="00940603" w:rsidRDefault="00D553DB" w:rsidP="0012087E">
            <w:pPr>
              <w:pStyle w:val="Outline"/>
              <w:spacing w:before="0"/>
              <w:jc w:val="center"/>
              <w:rPr>
                <w:rFonts w:ascii="Arial" w:hAnsi="Arial" w:cs="Arial"/>
                <w:b/>
                <w:bCs/>
                <w:kern w:val="0"/>
                <w:sz w:val="20"/>
                <w:szCs w:val="20"/>
              </w:rPr>
            </w:pPr>
            <w:r w:rsidRPr="00940603">
              <w:rPr>
                <w:rFonts w:ascii="Arial" w:hAnsi="Arial" w:cs="Arial"/>
                <w:b/>
                <w:bCs/>
                <w:kern w:val="0"/>
                <w:sz w:val="20"/>
                <w:szCs w:val="20"/>
              </w:rPr>
              <w:t>Item No</w:t>
            </w:r>
          </w:p>
        </w:tc>
        <w:tc>
          <w:tcPr>
            <w:tcW w:w="6237" w:type="dxa"/>
            <w:gridSpan w:val="2"/>
            <w:tcBorders>
              <w:top w:val="double" w:sz="6" w:space="0" w:color="auto"/>
              <w:left w:val="single" w:sz="6" w:space="0" w:color="auto"/>
              <w:bottom w:val="single" w:sz="6" w:space="0" w:color="auto"/>
              <w:right w:val="single" w:sz="6" w:space="0" w:color="auto"/>
            </w:tcBorders>
            <w:shd w:val="clear" w:color="auto" w:fill="C0C0C0"/>
          </w:tcPr>
          <w:p w14:paraId="4F368478" w14:textId="77777777" w:rsidR="00D553DB" w:rsidRPr="00940603" w:rsidRDefault="00D553DB" w:rsidP="0012087E">
            <w:pPr>
              <w:jc w:val="center"/>
              <w:rPr>
                <w:rFonts w:ascii="Arial" w:hAnsi="Arial" w:cs="Arial"/>
                <w:b/>
                <w:bCs/>
                <w:sz w:val="20"/>
              </w:rPr>
            </w:pPr>
            <w:r w:rsidRPr="00940603">
              <w:rPr>
                <w:rFonts w:ascii="Arial" w:hAnsi="Arial" w:cs="Arial"/>
                <w:b/>
                <w:bCs/>
                <w:sz w:val="20"/>
              </w:rPr>
              <w:t xml:space="preserve">Description </w:t>
            </w:r>
          </w:p>
          <w:p w14:paraId="7984BD84" w14:textId="77777777" w:rsidR="00D553DB" w:rsidRPr="00940603" w:rsidRDefault="00D553DB" w:rsidP="0012087E">
            <w:pPr>
              <w:jc w:val="center"/>
              <w:rPr>
                <w:rFonts w:ascii="Arial" w:hAnsi="Arial" w:cs="Arial"/>
                <w:b/>
                <w:bCs/>
                <w:sz w:val="20"/>
              </w:rPr>
            </w:pPr>
          </w:p>
        </w:tc>
        <w:tc>
          <w:tcPr>
            <w:tcW w:w="2224" w:type="dxa"/>
            <w:tcBorders>
              <w:top w:val="double" w:sz="6" w:space="0" w:color="auto"/>
              <w:left w:val="single" w:sz="6" w:space="0" w:color="auto"/>
              <w:bottom w:val="single" w:sz="6" w:space="0" w:color="auto"/>
              <w:right w:val="double" w:sz="6" w:space="0" w:color="auto"/>
            </w:tcBorders>
            <w:shd w:val="clear" w:color="auto" w:fill="C0C0C0"/>
          </w:tcPr>
          <w:p w14:paraId="74676D8E" w14:textId="77777777" w:rsidR="00D553DB" w:rsidRPr="00940603" w:rsidRDefault="00D553DB" w:rsidP="0012087E">
            <w:pPr>
              <w:jc w:val="center"/>
              <w:rPr>
                <w:rFonts w:ascii="Arial" w:hAnsi="Arial" w:cs="Arial"/>
                <w:b/>
                <w:bCs/>
                <w:sz w:val="20"/>
              </w:rPr>
            </w:pPr>
            <w:r w:rsidRPr="00940603">
              <w:rPr>
                <w:rFonts w:ascii="Arial" w:hAnsi="Arial" w:cs="Arial"/>
                <w:b/>
                <w:bCs/>
                <w:sz w:val="20"/>
              </w:rPr>
              <w:t>Total Price</w:t>
            </w:r>
          </w:p>
          <w:p w14:paraId="3EE2E37C" w14:textId="77777777" w:rsidR="00D553DB" w:rsidRPr="00940603" w:rsidRDefault="00D553DB" w:rsidP="0012087E">
            <w:pPr>
              <w:jc w:val="center"/>
              <w:rPr>
                <w:rFonts w:ascii="Arial" w:hAnsi="Arial" w:cs="Arial"/>
                <w:b/>
                <w:bCs/>
                <w:sz w:val="20"/>
              </w:rPr>
            </w:pPr>
            <w:r w:rsidRPr="00940603">
              <w:rPr>
                <w:rFonts w:ascii="Arial" w:hAnsi="Arial" w:cs="Arial"/>
                <w:b/>
                <w:bCs/>
                <w:sz w:val="20"/>
              </w:rPr>
              <w:t>(Rs)</w:t>
            </w:r>
          </w:p>
        </w:tc>
      </w:tr>
      <w:tr w:rsidR="00D553DB" w:rsidRPr="00940603" w14:paraId="7AC8A803" w14:textId="77777777" w:rsidTr="0012087E">
        <w:trPr>
          <w:trHeight w:val="567"/>
        </w:trPr>
        <w:tc>
          <w:tcPr>
            <w:tcW w:w="828" w:type="dxa"/>
            <w:tcBorders>
              <w:top w:val="single" w:sz="6" w:space="0" w:color="auto"/>
              <w:left w:val="double" w:sz="6" w:space="0" w:color="auto"/>
              <w:bottom w:val="single" w:sz="6" w:space="0" w:color="auto"/>
              <w:right w:val="single" w:sz="6" w:space="0" w:color="auto"/>
            </w:tcBorders>
          </w:tcPr>
          <w:p w14:paraId="608BF169" w14:textId="45C3B8F9" w:rsidR="00D553DB" w:rsidRPr="00940603" w:rsidRDefault="00B8550A" w:rsidP="0012087E">
            <w:pPr>
              <w:rPr>
                <w:rFonts w:ascii="Arial" w:hAnsi="Arial" w:cs="Arial"/>
                <w:sz w:val="20"/>
              </w:rPr>
            </w:pPr>
            <w:r w:rsidRPr="00940603">
              <w:rPr>
                <w:rFonts w:ascii="Arial" w:hAnsi="Arial" w:cs="Arial"/>
                <w:sz w:val="20"/>
              </w:rPr>
              <w:t>(</w:t>
            </w:r>
            <w:proofErr w:type="spellStart"/>
            <w:r w:rsidRPr="00940603">
              <w:rPr>
                <w:rFonts w:ascii="Arial" w:hAnsi="Arial" w:cs="Arial"/>
                <w:sz w:val="20"/>
              </w:rPr>
              <w:t>i</w:t>
            </w:r>
            <w:proofErr w:type="spellEnd"/>
            <w:r w:rsidRPr="00940603">
              <w:rPr>
                <w:rFonts w:ascii="Arial" w:hAnsi="Arial" w:cs="Arial"/>
                <w:sz w:val="20"/>
              </w:rPr>
              <w:t>)</w:t>
            </w:r>
          </w:p>
        </w:tc>
        <w:tc>
          <w:tcPr>
            <w:tcW w:w="6237" w:type="dxa"/>
            <w:gridSpan w:val="2"/>
            <w:tcBorders>
              <w:top w:val="single" w:sz="6" w:space="0" w:color="auto"/>
              <w:left w:val="single" w:sz="6" w:space="0" w:color="auto"/>
              <w:bottom w:val="single" w:sz="6" w:space="0" w:color="auto"/>
              <w:right w:val="single" w:sz="6" w:space="0" w:color="auto"/>
            </w:tcBorders>
          </w:tcPr>
          <w:p w14:paraId="73B920BC" w14:textId="77777777" w:rsidR="00D553DB" w:rsidRPr="00940603" w:rsidRDefault="00D553DB" w:rsidP="00940603">
            <w:pPr>
              <w:rPr>
                <w:rFonts w:ascii="Arial" w:hAnsi="Arial" w:cs="Arial"/>
                <w:sz w:val="20"/>
              </w:rPr>
            </w:pPr>
          </w:p>
        </w:tc>
        <w:tc>
          <w:tcPr>
            <w:tcW w:w="2224" w:type="dxa"/>
            <w:tcBorders>
              <w:top w:val="single" w:sz="6" w:space="0" w:color="auto"/>
              <w:left w:val="single" w:sz="6" w:space="0" w:color="auto"/>
              <w:bottom w:val="single" w:sz="6" w:space="0" w:color="auto"/>
              <w:right w:val="double" w:sz="6" w:space="0" w:color="auto"/>
            </w:tcBorders>
          </w:tcPr>
          <w:p w14:paraId="2029B31A" w14:textId="77777777" w:rsidR="00D553DB" w:rsidRPr="00940603" w:rsidRDefault="00D553DB" w:rsidP="0012087E">
            <w:pPr>
              <w:pStyle w:val="Outline"/>
              <w:spacing w:before="0"/>
              <w:rPr>
                <w:rFonts w:ascii="Arial" w:hAnsi="Arial" w:cs="Arial"/>
                <w:kern w:val="0"/>
                <w:sz w:val="20"/>
                <w:szCs w:val="20"/>
              </w:rPr>
            </w:pPr>
          </w:p>
        </w:tc>
      </w:tr>
      <w:tr w:rsidR="00F8695B" w:rsidRPr="00940603" w14:paraId="7D847783" w14:textId="77777777" w:rsidTr="0012087E">
        <w:trPr>
          <w:trHeight w:val="567"/>
        </w:trPr>
        <w:tc>
          <w:tcPr>
            <w:tcW w:w="828" w:type="dxa"/>
            <w:tcBorders>
              <w:top w:val="single" w:sz="6" w:space="0" w:color="auto"/>
              <w:left w:val="double" w:sz="6" w:space="0" w:color="auto"/>
              <w:bottom w:val="single" w:sz="6" w:space="0" w:color="auto"/>
              <w:right w:val="single" w:sz="6" w:space="0" w:color="auto"/>
            </w:tcBorders>
          </w:tcPr>
          <w:p w14:paraId="4B251653" w14:textId="1C826936" w:rsidR="00F8695B" w:rsidRPr="00940603" w:rsidRDefault="00F8695B" w:rsidP="00B8550A">
            <w:pPr>
              <w:rPr>
                <w:rFonts w:ascii="Arial" w:hAnsi="Arial" w:cs="Arial"/>
                <w:sz w:val="20"/>
              </w:rPr>
            </w:pPr>
            <w:r>
              <w:rPr>
                <w:rFonts w:ascii="Arial" w:hAnsi="Arial" w:cs="Arial"/>
                <w:sz w:val="20"/>
              </w:rPr>
              <w:t>(ii)</w:t>
            </w:r>
          </w:p>
        </w:tc>
        <w:tc>
          <w:tcPr>
            <w:tcW w:w="6237" w:type="dxa"/>
            <w:gridSpan w:val="2"/>
            <w:tcBorders>
              <w:top w:val="single" w:sz="6" w:space="0" w:color="auto"/>
              <w:left w:val="single" w:sz="6" w:space="0" w:color="auto"/>
              <w:bottom w:val="single" w:sz="6" w:space="0" w:color="auto"/>
              <w:right w:val="single" w:sz="6" w:space="0" w:color="auto"/>
            </w:tcBorders>
          </w:tcPr>
          <w:p w14:paraId="68D6558D" w14:textId="77777777" w:rsidR="00F8695B" w:rsidRPr="00940603" w:rsidRDefault="00F8695B" w:rsidP="00B8550A">
            <w:pPr>
              <w:rPr>
                <w:rFonts w:ascii="Arial" w:hAnsi="Arial" w:cs="Arial"/>
                <w:sz w:val="20"/>
              </w:rPr>
            </w:pPr>
          </w:p>
        </w:tc>
        <w:tc>
          <w:tcPr>
            <w:tcW w:w="2224" w:type="dxa"/>
            <w:tcBorders>
              <w:top w:val="single" w:sz="6" w:space="0" w:color="auto"/>
              <w:left w:val="single" w:sz="6" w:space="0" w:color="auto"/>
              <w:bottom w:val="single" w:sz="6" w:space="0" w:color="auto"/>
              <w:right w:val="double" w:sz="6" w:space="0" w:color="auto"/>
            </w:tcBorders>
          </w:tcPr>
          <w:p w14:paraId="019CF58B" w14:textId="77777777" w:rsidR="00F8695B" w:rsidRPr="00940603" w:rsidRDefault="00F8695B" w:rsidP="00B8550A">
            <w:pPr>
              <w:rPr>
                <w:rFonts w:ascii="Arial" w:hAnsi="Arial" w:cs="Arial"/>
                <w:sz w:val="20"/>
              </w:rPr>
            </w:pPr>
          </w:p>
        </w:tc>
      </w:tr>
      <w:tr w:rsidR="00B8550A" w:rsidRPr="00940603" w14:paraId="526161DF" w14:textId="77777777" w:rsidTr="0012087E">
        <w:trPr>
          <w:trHeight w:val="567"/>
        </w:trPr>
        <w:tc>
          <w:tcPr>
            <w:tcW w:w="828" w:type="dxa"/>
            <w:tcBorders>
              <w:top w:val="single" w:sz="6" w:space="0" w:color="auto"/>
              <w:left w:val="double" w:sz="6" w:space="0" w:color="auto"/>
              <w:bottom w:val="single" w:sz="6" w:space="0" w:color="auto"/>
              <w:right w:val="single" w:sz="6" w:space="0" w:color="auto"/>
            </w:tcBorders>
          </w:tcPr>
          <w:p w14:paraId="7EE2646F" w14:textId="520B097E" w:rsidR="00B8550A" w:rsidRPr="00940603" w:rsidRDefault="00B8550A" w:rsidP="00B8550A">
            <w:pPr>
              <w:rPr>
                <w:rFonts w:ascii="Arial" w:hAnsi="Arial" w:cs="Arial"/>
                <w:sz w:val="20"/>
              </w:rPr>
            </w:pPr>
            <w:r w:rsidRPr="00940603">
              <w:rPr>
                <w:rFonts w:ascii="Arial" w:hAnsi="Arial" w:cs="Arial"/>
                <w:sz w:val="20"/>
              </w:rPr>
              <w:t>(i</w:t>
            </w:r>
            <w:r w:rsidR="00F8695B">
              <w:rPr>
                <w:rFonts w:ascii="Arial" w:hAnsi="Arial" w:cs="Arial"/>
                <w:sz w:val="20"/>
              </w:rPr>
              <w:t>i</w:t>
            </w:r>
            <w:r w:rsidRPr="00940603">
              <w:rPr>
                <w:rFonts w:ascii="Arial" w:hAnsi="Arial" w:cs="Arial"/>
                <w:sz w:val="20"/>
              </w:rPr>
              <w:t>i)</w:t>
            </w:r>
          </w:p>
        </w:tc>
        <w:tc>
          <w:tcPr>
            <w:tcW w:w="6237" w:type="dxa"/>
            <w:gridSpan w:val="2"/>
            <w:tcBorders>
              <w:top w:val="single" w:sz="6" w:space="0" w:color="auto"/>
              <w:left w:val="single" w:sz="6" w:space="0" w:color="auto"/>
              <w:bottom w:val="single" w:sz="6" w:space="0" w:color="auto"/>
              <w:right w:val="single" w:sz="6" w:space="0" w:color="auto"/>
            </w:tcBorders>
          </w:tcPr>
          <w:p w14:paraId="4E340583" w14:textId="19B32E15" w:rsidR="00B8550A" w:rsidRPr="00940603" w:rsidRDefault="00B8550A" w:rsidP="00B8550A">
            <w:pPr>
              <w:rPr>
                <w:rFonts w:ascii="Arial" w:hAnsi="Arial" w:cs="Arial"/>
                <w:sz w:val="20"/>
              </w:rPr>
            </w:pPr>
          </w:p>
        </w:tc>
        <w:tc>
          <w:tcPr>
            <w:tcW w:w="2224" w:type="dxa"/>
            <w:tcBorders>
              <w:top w:val="single" w:sz="6" w:space="0" w:color="auto"/>
              <w:left w:val="single" w:sz="6" w:space="0" w:color="auto"/>
              <w:bottom w:val="single" w:sz="6" w:space="0" w:color="auto"/>
              <w:right w:val="double" w:sz="6" w:space="0" w:color="auto"/>
            </w:tcBorders>
          </w:tcPr>
          <w:p w14:paraId="3CC450ED" w14:textId="77777777" w:rsidR="00B8550A" w:rsidRPr="00940603" w:rsidRDefault="00B8550A" w:rsidP="00B8550A">
            <w:pPr>
              <w:rPr>
                <w:rFonts w:ascii="Arial" w:hAnsi="Arial" w:cs="Arial"/>
                <w:sz w:val="20"/>
              </w:rPr>
            </w:pPr>
          </w:p>
        </w:tc>
      </w:tr>
      <w:tr w:rsidR="00B8550A" w:rsidRPr="00940603" w14:paraId="1FF32D3B" w14:textId="77777777" w:rsidTr="0012087E">
        <w:trPr>
          <w:trHeight w:val="567"/>
        </w:trPr>
        <w:tc>
          <w:tcPr>
            <w:tcW w:w="828" w:type="dxa"/>
            <w:tcBorders>
              <w:top w:val="single" w:sz="6" w:space="0" w:color="auto"/>
              <w:left w:val="double" w:sz="6" w:space="0" w:color="auto"/>
              <w:bottom w:val="single" w:sz="6" w:space="0" w:color="auto"/>
              <w:right w:val="single" w:sz="6" w:space="0" w:color="auto"/>
            </w:tcBorders>
          </w:tcPr>
          <w:p w14:paraId="7CF496AD" w14:textId="5DCCE0CE" w:rsidR="00B8550A" w:rsidRPr="00940603" w:rsidRDefault="00B8550A" w:rsidP="00B8550A">
            <w:pPr>
              <w:rPr>
                <w:rFonts w:ascii="Arial" w:hAnsi="Arial" w:cs="Arial"/>
                <w:sz w:val="20"/>
              </w:rPr>
            </w:pPr>
            <w:r w:rsidRPr="00940603">
              <w:rPr>
                <w:rFonts w:ascii="Arial" w:hAnsi="Arial" w:cs="Arial"/>
                <w:sz w:val="20"/>
              </w:rPr>
              <w:t>(i</w:t>
            </w:r>
            <w:r w:rsidR="00F8695B">
              <w:rPr>
                <w:rFonts w:ascii="Arial" w:hAnsi="Arial" w:cs="Arial"/>
                <w:sz w:val="20"/>
              </w:rPr>
              <w:t>v</w:t>
            </w:r>
            <w:r w:rsidRPr="00940603">
              <w:rPr>
                <w:rFonts w:ascii="Arial" w:hAnsi="Arial" w:cs="Arial"/>
                <w:sz w:val="20"/>
              </w:rPr>
              <w:t>)</w:t>
            </w:r>
          </w:p>
        </w:tc>
        <w:tc>
          <w:tcPr>
            <w:tcW w:w="6237" w:type="dxa"/>
            <w:gridSpan w:val="2"/>
            <w:tcBorders>
              <w:top w:val="single" w:sz="6" w:space="0" w:color="auto"/>
              <w:left w:val="single" w:sz="6" w:space="0" w:color="auto"/>
              <w:bottom w:val="single" w:sz="6" w:space="0" w:color="auto"/>
              <w:right w:val="single" w:sz="6" w:space="0" w:color="auto"/>
            </w:tcBorders>
          </w:tcPr>
          <w:p w14:paraId="4E4575EA" w14:textId="09FBABBB" w:rsidR="00B8550A" w:rsidRPr="00940603" w:rsidRDefault="00B8550A" w:rsidP="00B8550A">
            <w:pPr>
              <w:rPr>
                <w:rFonts w:ascii="Arial" w:hAnsi="Arial" w:cs="Arial"/>
                <w:sz w:val="20"/>
              </w:rPr>
            </w:pPr>
          </w:p>
        </w:tc>
        <w:tc>
          <w:tcPr>
            <w:tcW w:w="2224" w:type="dxa"/>
            <w:tcBorders>
              <w:top w:val="single" w:sz="6" w:space="0" w:color="auto"/>
              <w:left w:val="single" w:sz="6" w:space="0" w:color="auto"/>
              <w:bottom w:val="single" w:sz="6" w:space="0" w:color="auto"/>
              <w:right w:val="double" w:sz="6" w:space="0" w:color="auto"/>
            </w:tcBorders>
          </w:tcPr>
          <w:p w14:paraId="59C970A4" w14:textId="77777777" w:rsidR="00B8550A" w:rsidRPr="00940603" w:rsidRDefault="00B8550A" w:rsidP="00B8550A">
            <w:pPr>
              <w:rPr>
                <w:rFonts w:ascii="Arial" w:hAnsi="Arial" w:cs="Arial"/>
                <w:sz w:val="20"/>
              </w:rPr>
            </w:pPr>
          </w:p>
        </w:tc>
      </w:tr>
      <w:tr w:rsidR="00D553DB" w:rsidRPr="00940603" w14:paraId="564DC23C" w14:textId="77777777" w:rsidTr="0012087E">
        <w:tc>
          <w:tcPr>
            <w:tcW w:w="828" w:type="dxa"/>
            <w:tcBorders>
              <w:top w:val="nil"/>
              <w:left w:val="nil"/>
              <w:bottom w:val="nil"/>
              <w:right w:val="nil"/>
            </w:tcBorders>
          </w:tcPr>
          <w:p w14:paraId="510BEA52" w14:textId="77777777" w:rsidR="00D553DB" w:rsidRPr="00940603" w:rsidRDefault="00D553DB" w:rsidP="0012087E">
            <w:pPr>
              <w:rPr>
                <w:rFonts w:ascii="Arial" w:hAnsi="Arial" w:cs="Arial"/>
                <w:sz w:val="20"/>
              </w:rPr>
            </w:pPr>
          </w:p>
        </w:tc>
        <w:tc>
          <w:tcPr>
            <w:tcW w:w="4292" w:type="dxa"/>
            <w:tcBorders>
              <w:top w:val="nil"/>
              <w:left w:val="nil"/>
              <w:bottom w:val="nil"/>
              <w:right w:val="single" w:sz="6" w:space="0" w:color="auto"/>
            </w:tcBorders>
          </w:tcPr>
          <w:p w14:paraId="51293849" w14:textId="77777777" w:rsidR="00D553DB" w:rsidRPr="00940603" w:rsidRDefault="00D553DB" w:rsidP="0012087E">
            <w:pPr>
              <w:rPr>
                <w:rFonts w:ascii="Arial" w:hAnsi="Arial" w:cs="Arial"/>
                <w:sz w:val="20"/>
              </w:rPr>
            </w:pPr>
          </w:p>
        </w:tc>
        <w:tc>
          <w:tcPr>
            <w:tcW w:w="1945" w:type="dxa"/>
            <w:tcBorders>
              <w:top w:val="single" w:sz="6" w:space="0" w:color="auto"/>
              <w:left w:val="single" w:sz="6" w:space="0" w:color="auto"/>
              <w:bottom w:val="single" w:sz="6" w:space="0" w:color="auto"/>
              <w:right w:val="single" w:sz="6" w:space="0" w:color="auto"/>
            </w:tcBorders>
          </w:tcPr>
          <w:p w14:paraId="356122F5" w14:textId="77777777" w:rsidR="00D553DB" w:rsidRPr="00940603" w:rsidRDefault="00D553DB" w:rsidP="0012087E">
            <w:pPr>
              <w:spacing w:before="120"/>
              <w:rPr>
                <w:rFonts w:ascii="Arial" w:hAnsi="Arial" w:cs="Arial"/>
                <w:b/>
                <w:bCs/>
                <w:sz w:val="20"/>
              </w:rPr>
            </w:pPr>
            <w:r w:rsidRPr="00940603">
              <w:rPr>
                <w:rFonts w:ascii="Arial" w:hAnsi="Arial" w:cs="Arial"/>
                <w:b/>
                <w:bCs/>
                <w:sz w:val="20"/>
              </w:rPr>
              <w:t>Subtotal</w:t>
            </w:r>
          </w:p>
        </w:tc>
        <w:tc>
          <w:tcPr>
            <w:tcW w:w="2224" w:type="dxa"/>
            <w:tcBorders>
              <w:top w:val="single" w:sz="6" w:space="0" w:color="auto"/>
              <w:left w:val="single" w:sz="6" w:space="0" w:color="auto"/>
              <w:bottom w:val="single" w:sz="6" w:space="0" w:color="auto"/>
              <w:right w:val="double" w:sz="6" w:space="0" w:color="auto"/>
            </w:tcBorders>
          </w:tcPr>
          <w:p w14:paraId="6A86F40F" w14:textId="77777777" w:rsidR="00D553DB" w:rsidRPr="00940603" w:rsidRDefault="00D553DB" w:rsidP="0012087E">
            <w:pPr>
              <w:rPr>
                <w:rFonts w:ascii="Arial" w:hAnsi="Arial" w:cs="Arial"/>
                <w:sz w:val="20"/>
              </w:rPr>
            </w:pPr>
          </w:p>
        </w:tc>
      </w:tr>
      <w:tr w:rsidR="00D553DB" w:rsidRPr="00940603" w14:paraId="7926F989" w14:textId="77777777" w:rsidTr="0012087E">
        <w:tc>
          <w:tcPr>
            <w:tcW w:w="828" w:type="dxa"/>
            <w:tcBorders>
              <w:top w:val="nil"/>
              <w:left w:val="nil"/>
              <w:bottom w:val="nil"/>
              <w:right w:val="nil"/>
            </w:tcBorders>
          </w:tcPr>
          <w:p w14:paraId="00214906" w14:textId="77777777" w:rsidR="00D553DB" w:rsidRPr="00940603" w:rsidRDefault="00D553DB" w:rsidP="0012087E">
            <w:pPr>
              <w:rPr>
                <w:rFonts w:ascii="Arial" w:hAnsi="Arial" w:cs="Arial"/>
                <w:sz w:val="20"/>
              </w:rPr>
            </w:pPr>
          </w:p>
        </w:tc>
        <w:tc>
          <w:tcPr>
            <w:tcW w:w="4292" w:type="dxa"/>
            <w:tcBorders>
              <w:top w:val="nil"/>
              <w:left w:val="nil"/>
              <w:bottom w:val="nil"/>
              <w:right w:val="single" w:sz="6" w:space="0" w:color="auto"/>
            </w:tcBorders>
          </w:tcPr>
          <w:p w14:paraId="17FB1AC3" w14:textId="77777777" w:rsidR="00D553DB" w:rsidRPr="00940603" w:rsidRDefault="00D553DB" w:rsidP="0012087E">
            <w:pPr>
              <w:rPr>
                <w:rFonts w:ascii="Arial" w:hAnsi="Arial" w:cs="Arial"/>
                <w:sz w:val="20"/>
              </w:rPr>
            </w:pPr>
          </w:p>
        </w:tc>
        <w:tc>
          <w:tcPr>
            <w:tcW w:w="1945" w:type="dxa"/>
            <w:tcBorders>
              <w:top w:val="single" w:sz="6" w:space="0" w:color="auto"/>
              <w:left w:val="single" w:sz="6" w:space="0" w:color="auto"/>
              <w:bottom w:val="single" w:sz="6" w:space="0" w:color="auto"/>
              <w:right w:val="single" w:sz="6" w:space="0" w:color="auto"/>
            </w:tcBorders>
          </w:tcPr>
          <w:p w14:paraId="173E6B6F" w14:textId="77777777" w:rsidR="00D553DB" w:rsidRPr="00940603" w:rsidRDefault="00D553DB" w:rsidP="0012087E">
            <w:pPr>
              <w:spacing w:before="120"/>
              <w:rPr>
                <w:rFonts w:ascii="Arial" w:hAnsi="Arial" w:cs="Arial"/>
                <w:b/>
                <w:bCs/>
                <w:sz w:val="20"/>
              </w:rPr>
            </w:pPr>
            <w:r w:rsidRPr="00940603">
              <w:rPr>
                <w:rFonts w:ascii="Arial" w:hAnsi="Arial" w:cs="Arial"/>
                <w:b/>
                <w:bCs/>
                <w:sz w:val="20"/>
              </w:rPr>
              <w:t>VAT @          %</w:t>
            </w:r>
          </w:p>
        </w:tc>
        <w:tc>
          <w:tcPr>
            <w:tcW w:w="2224" w:type="dxa"/>
            <w:tcBorders>
              <w:top w:val="single" w:sz="6" w:space="0" w:color="auto"/>
              <w:left w:val="single" w:sz="6" w:space="0" w:color="auto"/>
              <w:bottom w:val="single" w:sz="6" w:space="0" w:color="auto"/>
              <w:right w:val="double" w:sz="6" w:space="0" w:color="auto"/>
            </w:tcBorders>
          </w:tcPr>
          <w:p w14:paraId="50AC32D5" w14:textId="77777777" w:rsidR="00D553DB" w:rsidRPr="00940603" w:rsidRDefault="00D553DB" w:rsidP="0012087E">
            <w:pPr>
              <w:rPr>
                <w:rFonts w:ascii="Arial" w:hAnsi="Arial" w:cs="Arial"/>
                <w:sz w:val="20"/>
              </w:rPr>
            </w:pPr>
          </w:p>
        </w:tc>
      </w:tr>
      <w:tr w:rsidR="00D553DB" w:rsidRPr="00940603" w14:paraId="681F9241" w14:textId="77777777" w:rsidTr="0012087E">
        <w:tc>
          <w:tcPr>
            <w:tcW w:w="828" w:type="dxa"/>
            <w:tcBorders>
              <w:top w:val="nil"/>
              <w:left w:val="nil"/>
              <w:bottom w:val="nil"/>
              <w:right w:val="nil"/>
            </w:tcBorders>
          </w:tcPr>
          <w:p w14:paraId="673FFF38" w14:textId="77777777" w:rsidR="00D553DB" w:rsidRPr="00940603" w:rsidRDefault="00D553DB" w:rsidP="0012087E">
            <w:pPr>
              <w:rPr>
                <w:rFonts w:ascii="Arial" w:hAnsi="Arial" w:cs="Arial"/>
                <w:sz w:val="20"/>
              </w:rPr>
            </w:pPr>
          </w:p>
        </w:tc>
        <w:tc>
          <w:tcPr>
            <w:tcW w:w="4292" w:type="dxa"/>
            <w:tcBorders>
              <w:top w:val="nil"/>
              <w:left w:val="nil"/>
              <w:bottom w:val="nil"/>
              <w:right w:val="single" w:sz="6" w:space="0" w:color="auto"/>
            </w:tcBorders>
          </w:tcPr>
          <w:p w14:paraId="1D2EEA54" w14:textId="77777777" w:rsidR="00D553DB" w:rsidRPr="00940603" w:rsidRDefault="00D553DB" w:rsidP="0012087E">
            <w:pPr>
              <w:rPr>
                <w:rFonts w:ascii="Arial" w:hAnsi="Arial" w:cs="Arial"/>
                <w:sz w:val="20"/>
              </w:rPr>
            </w:pPr>
          </w:p>
        </w:tc>
        <w:tc>
          <w:tcPr>
            <w:tcW w:w="1945" w:type="dxa"/>
            <w:tcBorders>
              <w:top w:val="single" w:sz="6" w:space="0" w:color="auto"/>
              <w:left w:val="single" w:sz="6" w:space="0" w:color="auto"/>
              <w:bottom w:val="double" w:sz="6" w:space="0" w:color="auto"/>
              <w:right w:val="single" w:sz="6" w:space="0" w:color="auto"/>
            </w:tcBorders>
          </w:tcPr>
          <w:p w14:paraId="2BE049F8" w14:textId="77777777" w:rsidR="00D553DB" w:rsidRPr="00940603" w:rsidRDefault="00D553DB" w:rsidP="0012087E">
            <w:pPr>
              <w:spacing w:before="120"/>
              <w:rPr>
                <w:rFonts w:ascii="Arial" w:hAnsi="Arial" w:cs="Arial"/>
                <w:b/>
                <w:bCs/>
                <w:sz w:val="20"/>
              </w:rPr>
            </w:pPr>
            <w:r w:rsidRPr="00940603">
              <w:rPr>
                <w:rFonts w:ascii="Arial" w:hAnsi="Arial" w:cs="Arial"/>
                <w:b/>
                <w:bCs/>
                <w:sz w:val="20"/>
              </w:rPr>
              <w:t xml:space="preserve">Total </w:t>
            </w:r>
          </w:p>
        </w:tc>
        <w:tc>
          <w:tcPr>
            <w:tcW w:w="2224" w:type="dxa"/>
            <w:tcBorders>
              <w:top w:val="single" w:sz="6" w:space="0" w:color="auto"/>
              <w:left w:val="single" w:sz="6" w:space="0" w:color="auto"/>
              <w:bottom w:val="double" w:sz="6" w:space="0" w:color="auto"/>
              <w:right w:val="double" w:sz="6" w:space="0" w:color="auto"/>
            </w:tcBorders>
          </w:tcPr>
          <w:p w14:paraId="56828470" w14:textId="77777777" w:rsidR="00D553DB" w:rsidRPr="00940603" w:rsidRDefault="00D553DB" w:rsidP="0012087E">
            <w:pPr>
              <w:rPr>
                <w:rFonts w:ascii="Arial" w:hAnsi="Arial" w:cs="Arial"/>
                <w:sz w:val="20"/>
              </w:rPr>
            </w:pPr>
          </w:p>
        </w:tc>
      </w:tr>
    </w:tbl>
    <w:p w14:paraId="1E3AB217" w14:textId="77777777" w:rsidR="00D553DB" w:rsidRPr="00940603" w:rsidRDefault="00D553DB" w:rsidP="00D553DB">
      <w:pPr>
        <w:suppressAutoHyphens w:val="0"/>
        <w:overflowPunct/>
        <w:rPr>
          <w:rFonts w:ascii="Arial" w:hAnsi="Arial" w:cs="Arial"/>
          <w:b/>
          <w:bCs/>
          <w:sz w:val="20"/>
          <w:u w:val="single"/>
        </w:rPr>
      </w:pPr>
    </w:p>
    <w:p w14:paraId="0C870216" w14:textId="77777777" w:rsidR="004350C5" w:rsidRPr="00940603" w:rsidRDefault="004350C5" w:rsidP="005A1D18">
      <w:pPr>
        <w:suppressAutoHyphens w:val="0"/>
        <w:overflowPunct/>
        <w:jc w:val="left"/>
        <w:rPr>
          <w:rFonts w:ascii="Arial" w:hAnsi="Arial" w:cs="Arial"/>
          <w:b/>
          <w:bCs/>
          <w:sz w:val="20"/>
        </w:rPr>
      </w:pPr>
    </w:p>
    <w:bookmarkEnd w:id="2"/>
    <w:p w14:paraId="3267BA4C" w14:textId="77777777" w:rsidR="004350C5" w:rsidRPr="00940603" w:rsidRDefault="004350C5" w:rsidP="004350C5">
      <w:pPr>
        <w:suppressAutoHyphens w:val="0"/>
        <w:overflowPunct/>
        <w:rPr>
          <w:rFonts w:ascii="Arial" w:hAnsi="Arial" w:cs="Arial"/>
          <w:b/>
          <w:bCs/>
          <w:sz w:val="20"/>
        </w:rPr>
      </w:pPr>
    </w:p>
    <w:p w14:paraId="5062B7D6" w14:textId="77777777" w:rsidR="004350C5" w:rsidRPr="00940603" w:rsidRDefault="004350C5" w:rsidP="004350C5">
      <w:pPr>
        <w:suppressAutoHyphens w:val="0"/>
        <w:overflowPunct/>
        <w:jc w:val="left"/>
        <w:rPr>
          <w:rFonts w:ascii="Arial" w:hAnsi="Arial" w:cs="Arial"/>
          <w:sz w:val="20"/>
        </w:rPr>
      </w:pPr>
    </w:p>
    <w:p w14:paraId="76336D36" w14:textId="77777777" w:rsidR="004350C5" w:rsidRPr="00940603" w:rsidRDefault="004350C5" w:rsidP="004350C5">
      <w:pPr>
        <w:suppressAutoHyphens w:val="0"/>
        <w:overflowPunct/>
        <w:jc w:val="left"/>
        <w:rPr>
          <w:rFonts w:ascii="Arial" w:hAnsi="Arial" w:cs="Arial"/>
          <w:sz w:val="20"/>
        </w:rPr>
      </w:pPr>
    </w:p>
    <w:p w14:paraId="2DF19852" w14:textId="77777777" w:rsidR="004350C5" w:rsidRPr="00940603" w:rsidRDefault="004350C5" w:rsidP="004350C5">
      <w:pPr>
        <w:suppressAutoHyphens w:val="0"/>
        <w:overflowPunct/>
        <w:jc w:val="left"/>
        <w:rPr>
          <w:rFonts w:ascii="Arial" w:hAnsi="Arial" w:cs="Arial"/>
          <w:sz w:val="20"/>
        </w:rPr>
      </w:pPr>
    </w:p>
    <w:p w14:paraId="286D4441" w14:textId="77777777" w:rsidR="004350C5" w:rsidRPr="00940603" w:rsidRDefault="004350C5" w:rsidP="004350C5">
      <w:pPr>
        <w:suppressAutoHyphens w:val="0"/>
        <w:overflowPunct/>
        <w:ind w:left="7200" w:firstLine="720"/>
        <w:jc w:val="left"/>
        <w:rPr>
          <w:rFonts w:ascii="Arial" w:hAnsi="Arial" w:cs="Arial"/>
          <w:b/>
          <w:bCs/>
          <w:sz w:val="20"/>
        </w:rPr>
      </w:pPr>
    </w:p>
    <w:p w14:paraId="5F861DDC" w14:textId="77777777" w:rsidR="004350C5" w:rsidRPr="00940603" w:rsidRDefault="004350C5">
      <w:pPr>
        <w:rPr>
          <w:rFonts w:ascii="Arial" w:hAnsi="Arial" w:cs="Arial"/>
          <w:sz w:val="20"/>
        </w:rPr>
      </w:pPr>
    </w:p>
    <w:sectPr w:rsidR="004350C5" w:rsidRPr="00940603" w:rsidSect="00D5288A">
      <w:footerReference w:type="default" r:id="rId8"/>
      <w:pgSz w:w="11906" w:h="16838"/>
      <w:pgMar w:top="720" w:right="1440" w:bottom="81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9BC0" w14:textId="77777777" w:rsidR="00DA3BAF" w:rsidRDefault="00DA3BAF" w:rsidP="00D5288A">
      <w:r>
        <w:separator/>
      </w:r>
    </w:p>
  </w:endnote>
  <w:endnote w:type="continuationSeparator" w:id="0">
    <w:p w14:paraId="7ECE0F1A" w14:textId="77777777" w:rsidR="00DA3BAF" w:rsidRDefault="00DA3BAF" w:rsidP="00D5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59113"/>
      <w:docPartObj>
        <w:docPartGallery w:val="Page Numbers (Bottom of Page)"/>
        <w:docPartUnique/>
      </w:docPartObj>
    </w:sdtPr>
    <w:sdtEndPr>
      <w:rPr>
        <w:rFonts w:ascii="Arial" w:hAnsi="Arial" w:cs="Arial"/>
        <w:b/>
        <w:bCs/>
        <w:noProof/>
        <w:sz w:val="20"/>
        <w:szCs w:val="16"/>
      </w:rPr>
    </w:sdtEndPr>
    <w:sdtContent>
      <w:p w14:paraId="20417915" w14:textId="09B0B5ED" w:rsidR="00D5288A" w:rsidRPr="00D5288A" w:rsidRDefault="00D5288A">
        <w:pPr>
          <w:pStyle w:val="Footer"/>
          <w:jc w:val="right"/>
          <w:rPr>
            <w:rFonts w:ascii="Arial" w:hAnsi="Arial" w:cs="Arial"/>
            <w:b/>
            <w:bCs/>
            <w:sz w:val="20"/>
            <w:szCs w:val="16"/>
          </w:rPr>
        </w:pPr>
        <w:r w:rsidRPr="00D5288A">
          <w:rPr>
            <w:rFonts w:ascii="Arial" w:hAnsi="Arial" w:cs="Arial"/>
            <w:sz w:val="20"/>
            <w:szCs w:val="16"/>
          </w:rPr>
          <w:fldChar w:fldCharType="begin"/>
        </w:r>
        <w:r w:rsidRPr="00D5288A">
          <w:rPr>
            <w:rFonts w:ascii="Arial" w:hAnsi="Arial" w:cs="Arial"/>
            <w:sz w:val="20"/>
            <w:szCs w:val="16"/>
          </w:rPr>
          <w:instrText xml:space="preserve"> PAGE   \* MERGEFORMAT </w:instrText>
        </w:r>
        <w:r w:rsidRPr="00D5288A">
          <w:rPr>
            <w:rFonts w:ascii="Arial" w:hAnsi="Arial" w:cs="Arial"/>
            <w:sz w:val="20"/>
            <w:szCs w:val="16"/>
          </w:rPr>
          <w:fldChar w:fldCharType="separate"/>
        </w:r>
        <w:r w:rsidRPr="00D5288A">
          <w:rPr>
            <w:rFonts w:ascii="Arial" w:hAnsi="Arial" w:cs="Arial"/>
            <w:noProof/>
            <w:sz w:val="20"/>
            <w:szCs w:val="16"/>
          </w:rPr>
          <w:t>2</w:t>
        </w:r>
        <w:r w:rsidRPr="00D5288A">
          <w:rPr>
            <w:rFonts w:ascii="Arial" w:hAnsi="Arial" w:cs="Arial"/>
            <w:noProof/>
            <w:sz w:val="20"/>
            <w:szCs w:val="16"/>
          </w:rPr>
          <w:fldChar w:fldCharType="end"/>
        </w:r>
      </w:p>
    </w:sdtContent>
  </w:sdt>
  <w:p w14:paraId="028BEA58" w14:textId="77777777" w:rsidR="00D5288A" w:rsidRDefault="00D5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E1F6" w14:textId="77777777" w:rsidR="00DA3BAF" w:rsidRDefault="00DA3BAF" w:rsidP="00D5288A">
      <w:r>
        <w:separator/>
      </w:r>
    </w:p>
  </w:footnote>
  <w:footnote w:type="continuationSeparator" w:id="0">
    <w:p w14:paraId="64CF5C1E" w14:textId="77777777" w:rsidR="00DA3BAF" w:rsidRDefault="00DA3BAF" w:rsidP="00D52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8F"/>
    <w:multiLevelType w:val="hybridMultilevel"/>
    <w:tmpl w:val="E698F53A"/>
    <w:lvl w:ilvl="0" w:tplc="690EAD76">
      <w:start w:val="1"/>
      <w:numFmt w:val="lowerLetter"/>
      <w:lvlText w:val="(%1)"/>
      <w:lvlJc w:val="left"/>
      <w:pPr>
        <w:ind w:left="720" w:hanging="360"/>
      </w:pPr>
      <w:rPr>
        <w:rFonts w:ascii="Times New Roman" w:hAnsi="Times New Roman" w:cs="Times New Roman" w:hint="default"/>
        <w:sz w:val="24"/>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2052B55"/>
    <w:multiLevelType w:val="hybridMultilevel"/>
    <w:tmpl w:val="121E8BD4"/>
    <w:lvl w:ilvl="0" w:tplc="86DC12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67423"/>
    <w:multiLevelType w:val="hybridMultilevel"/>
    <w:tmpl w:val="DD90564E"/>
    <w:lvl w:ilvl="0" w:tplc="6BDE92D8">
      <w:start w:val="1"/>
      <w:numFmt w:val="decimal"/>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2F92"/>
    <w:multiLevelType w:val="hybridMultilevel"/>
    <w:tmpl w:val="4F54A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420B3D"/>
    <w:multiLevelType w:val="multilevel"/>
    <w:tmpl w:val="AF5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02555"/>
    <w:multiLevelType w:val="hybridMultilevel"/>
    <w:tmpl w:val="EA6A7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57295D"/>
    <w:multiLevelType w:val="hybridMultilevel"/>
    <w:tmpl w:val="C3485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FD5BBF"/>
    <w:multiLevelType w:val="hybridMultilevel"/>
    <w:tmpl w:val="3D7ABD5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09462E"/>
    <w:multiLevelType w:val="hybridMultilevel"/>
    <w:tmpl w:val="3D7ABD56"/>
    <w:lvl w:ilvl="0" w:tplc="C3E6036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15353E6"/>
    <w:multiLevelType w:val="hybridMultilevel"/>
    <w:tmpl w:val="A970C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7E57A3"/>
    <w:multiLevelType w:val="hybridMultilevel"/>
    <w:tmpl w:val="D636951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F8E11D3"/>
    <w:multiLevelType w:val="hybridMultilevel"/>
    <w:tmpl w:val="DEB8F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F423EB"/>
    <w:multiLevelType w:val="hybridMultilevel"/>
    <w:tmpl w:val="31DC0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004E7C"/>
    <w:multiLevelType w:val="multilevel"/>
    <w:tmpl w:val="6F0A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EE5BF0"/>
    <w:multiLevelType w:val="hybridMultilevel"/>
    <w:tmpl w:val="3D7ABD5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0017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746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5060599">
    <w:abstractNumId w:val="8"/>
  </w:num>
  <w:num w:numId="4" w16cid:durableId="701788151">
    <w:abstractNumId w:val="14"/>
  </w:num>
  <w:num w:numId="5" w16cid:durableId="861938059">
    <w:abstractNumId w:val="7"/>
  </w:num>
  <w:num w:numId="6" w16cid:durableId="1673948240">
    <w:abstractNumId w:val="13"/>
  </w:num>
  <w:num w:numId="7" w16cid:durableId="338775266">
    <w:abstractNumId w:val="4"/>
  </w:num>
  <w:num w:numId="8" w16cid:durableId="900097328">
    <w:abstractNumId w:val="2"/>
  </w:num>
  <w:num w:numId="9" w16cid:durableId="853571106">
    <w:abstractNumId w:val="1"/>
  </w:num>
  <w:num w:numId="10" w16cid:durableId="675498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23551">
    <w:abstractNumId w:val="5"/>
  </w:num>
  <w:num w:numId="12" w16cid:durableId="1938361933">
    <w:abstractNumId w:val="9"/>
  </w:num>
  <w:num w:numId="13" w16cid:durableId="161510462">
    <w:abstractNumId w:val="3"/>
  </w:num>
  <w:num w:numId="14" w16cid:durableId="1153107978">
    <w:abstractNumId w:val="11"/>
  </w:num>
  <w:num w:numId="15" w16cid:durableId="1208492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80"/>
    <w:rsid w:val="00083AD8"/>
    <w:rsid w:val="000C081C"/>
    <w:rsid w:val="001174CD"/>
    <w:rsid w:val="0012139F"/>
    <w:rsid w:val="00125454"/>
    <w:rsid w:val="001E6401"/>
    <w:rsid w:val="0029204D"/>
    <w:rsid w:val="00293707"/>
    <w:rsid w:val="00377C6B"/>
    <w:rsid w:val="00396F5B"/>
    <w:rsid w:val="003A4533"/>
    <w:rsid w:val="003A6837"/>
    <w:rsid w:val="004350C5"/>
    <w:rsid w:val="00456DDD"/>
    <w:rsid w:val="004A30C4"/>
    <w:rsid w:val="0050220F"/>
    <w:rsid w:val="005A1D18"/>
    <w:rsid w:val="005F1C00"/>
    <w:rsid w:val="006022B7"/>
    <w:rsid w:val="00615D3F"/>
    <w:rsid w:val="0065395B"/>
    <w:rsid w:val="008518E1"/>
    <w:rsid w:val="00937FFE"/>
    <w:rsid w:val="00940603"/>
    <w:rsid w:val="00960F1D"/>
    <w:rsid w:val="009B6AEA"/>
    <w:rsid w:val="009C5AFD"/>
    <w:rsid w:val="00B23ABC"/>
    <w:rsid w:val="00B33359"/>
    <w:rsid w:val="00B8550A"/>
    <w:rsid w:val="00B924B3"/>
    <w:rsid w:val="00C373A8"/>
    <w:rsid w:val="00D5288A"/>
    <w:rsid w:val="00D553DB"/>
    <w:rsid w:val="00DA3BAF"/>
    <w:rsid w:val="00DD7A20"/>
    <w:rsid w:val="00DF57FA"/>
    <w:rsid w:val="00E60967"/>
    <w:rsid w:val="00EC0C71"/>
    <w:rsid w:val="00EE1A1D"/>
    <w:rsid w:val="00F8695B"/>
    <w:rsid w:val="00F9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B765"/>
  <w15:chartTrackingRefBased/>
  <w15:docId w15:val="{2D06DAC9-7A1A-4084-A69A-99A1EBE0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18"/>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basedOn w:val="DefaultParagraphFont"/>
    <w:link w:val="Title"/>
    <w:locked/>
    <w:rsid w:val="00F93180"/>
    <w:rPr>
      <w:b/>
      <w:sz w:val="48"/>
      <w:lang w:eastAsia="x-none"/>
    </w:rPr>
  </w:style>
  <w:style w:type="paragraph" w:styleId="Title">
    <w:name w:val="Title"/>
    <w:aliases w:val="Char"/>
    <w:basedOn w:val="Normal"/>
    <w:link w:val="TitleChar"/>
    <w:qFormat/>
    <w:rsid w:val="00F93180"/>
    <w:pPr>
      <w:jc w:val="center"/>
    </w:pPr>
    <w:rPr>
      <w:rFonts w:asciiTheme="minorHAnsi" w:eastAsiaTheme="minorHAnsi" w:hAnsiTheme="minorHAnsi" w:cstheme="minorBidi"/>
      <w:b/>
      <w:sz w:val="48"/>
      <w:szCs w:val="22"/>
      <w:lang w:val="x-none" w:eastAsia="x-none"/>
    </w:rPr>
  </w:style>
  <w:style w:type="character" w:customStyle="1" w:styleId="TitleChar1">
    <w:name w:val="Title Char1"/>
    <w:basedOn w:val="DefaultParagraphFont"/>
    <w:uiPriority w:val="10"/>
    <w:rsid w:val="00F93180"/>
    <w:rPr>
      <w:rFonts w:asciiTheme="majorHAnsi" w:eastAsiaTheme="majorEastAsia" w:hAnsiTheme="majorHAnsi" w:cstheme="majorBidi"/>
      <w:spacing w:val="-10"/>
      <w:kern w:val="28"/>
      <w:sz w:val="56"/>
      <w:szCs w:val="56"/>
      <w:lang w:val="en-US"/>
    </w:rPr>
  </w:style>
  <w:style w:type="paragraph" w:customStyle="1" w:styleId="BankNormal">
    <w:name w:val="BankNormal"/>
    <w:basedOn w:val="Normal"/>
    <w:rsid w:val="00F93180"/>
    <w:pPr>
      <w:suppressAutoHyphens w:val="0"/>
      <w:overflowPunct/>
      <w:autoSpaceDE/>
      <w:autoSpaceDN/>
      <w:adjustRightInd/>
      <w:spacing w:after="240"/>
      <w:jc w:val="left"/>
    </w:pPr>
  </w:style>
  <w:style w:type="paragraph" w:styleId="ListParagraph">
    <w:name w:val="List Paragraph"/>
    <w:basedOn w:val="Normal"/>
    <w:link w:val="ListParagraphChar"/>
    <w:uiPriority w:val="34"/>
    <w:qFormat/>
    <w:rsid w:val="004350C5"/>
    <w:pPr>
      <w:suppressAutoHyphens w:val="0"/>
      <w:overflowPunct/>
      <w:autoSpaceDE/>
      <w:autoSpaceDN/>
      <w:adjustRightInd/>
      <w:ind w:left="720"/>
      <w:contextualSpacing/>
      <w:jc w:val="left"/>
    </w:pPr>
    <w:rPr>
      <w:rFonts w:asciiTheme="minorHAnsi" w:eastAsiaTheme="minorHAnsi" w:hAnsiTheme="minorHAnsi" w:cstheme="minorBidi"/>
      <w:sz w:val="22"/>
      <w:szCs w:val="22"/>
    </w:rPr>
  </w:style>
  <w:style w:type="paragraph" w:customStyle="1" w:styleId="Outline">
    <w:name w:val="Outline"/>
    <w:basedOn w:val="Normal"/>
    <w:rsid w:val="00D553DB"/>
    <w:pPr>
      <w:suppressAutoHyphens w:val="0"/>
      <w:spacing w:before="240"/>
      <w:jc w:val="left"/>
      <w:textAlignment w:val="baseline"/>
    </w:pPr>
    <w:rPr>
      <w:kern w:val="28"/>
      <w:szCs w:val="24"/>
      <w:lang w:val="en-GB" w:eastAsia="en-GB"/>
    </w:rPr>
  </w:style>
  <w:style w:type="character" w:customStyle="1" w:styleId="ListParagraphChar">
    <w:name w:val="List Paragraph Char"/>
    <w:basedOn w:val="DefaultParagraphFont"/>
    <w:link w:val="ListParagraph"/>
    <w:uiPriority w:val="34"/>
    <w:locked/>
    <w:rsid w:val="00F8695B"/>
    <w:rPr>
      <w:lang w:val="en-US"/>
    </w:rPr>
  </w:style>
  <w:style w:type="paragraph" w:styleId="Header">
    <w:name w:val="header"/>
    <w:basedOn w:val="Normal"/>
    <w:link w:val="HeaderChar"/>
    <w:uiPriority w:val="99"/>
    <w:unhideWhenUsed/>
    <w:rsid w:val="00D5288A"/>
    <w:pPr>
      <w:tabs>
        <w:tab w:val="center" w:pos="4513"/>
        <w:tab w:val="right" w:pos="9026"/>
      </w:tabs>
    </w:pPr>
  </w:style>
  <w:style w:type="character" w:customStyle="1" w:styleId="HeaderChar">
    <w:name w:val="Header Char"/>
    <w:basedOn w:val="DefaultParagraphFont"/>
    <w:link w:val="Header"/>
    <w:uiPriority w:val="99"/>
    <w:rsid w:val="00D5288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5288A"/>
    <w:pPr>
      <w:tabs>
        <w:tab w:val="center" w:pos="4513"/>
        <w:tab w:val="right" w:pos="9026"/>
      </w:tabs>
    </w:pPr>
  </w:style>
  <w:style w:type="character" w:customStyle="1" w:styleId="FooterChar">
    <w:name w:val="Footer Char"/>
    <w:basedOn w:val="DefaultParagraphFont"/>
    <w:link w:val="Footer"/>
    <w:uiPriority w:val="99"/>
    <w:rsid w:val="00D5288A"/>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7603">
      <w:bodyDiv w:val="1"/>
      <w:marLeft w:val="0"/>
      <w:marRight w:val="0"/>
      <w:marTop w:val="0"/>
      <w:marBottom w:val="0"/>
      <w:divBdr>
        <w:top w:val="none" w:sz="0" w:space="0" w:color="auto"/>
        <w:left w:val="none" w:sz="0" w:space="0" w:color="auto"/>
        <w:bottom w:val="none" w:sz="0" w:space="0" w:color="auto"/>
        <w:right w:val="none" w:sz="0" w:space="0" w:color="auto"/>
      </w:divBdr>
    </w:div>
    <w:div w:id="897522150">
      <w:bodyDiv w:val="1"/>
      <w:marLeft w:val="0"/>
      <w:marRight w:val="0"/>
      <w:marTop w:val="0"/>
      <w:marBottom w:val="0"/>
      <w:divBdr>
        <w:top w:val="none" w:sz="0" w:space="0" w:color="auto"/>
        <w:left w:val="none" w:sz="0" w:space="0" w:color="auto"/>
        <w:bottom w:val="none" w:sz="0" w:space="0" w:color="auto"/>
        <w:right w:val="none" w:sz="0" w:space="0" w:color="auto"/>
      </w:divBdr>
    </w:div>
    <w:div w:id="1011562594">
      <w:bodyDiv w:val="1"/>
      <w:marLeft w:val="0"/>
      <w:marRight w:val="0"/>
      <w:marTop w:val="0"/>
      <w:marBottom w:val="0"/>
      <w:divBdr>
        <w:top w:val="none" w:sz="0" w:space="0" w:color="auto"/>
        <w:left w:val="none" w:sz="0" w:space="0" w:color="auto"/>
        <w:bottom w:val="none" w:sz="0" w:space="0" w:color="auto"/>
        <w:right w:val="none" w:sz="0" w:space="0" w:color="auto"/>
      </w:divBdr>
    </w:div>
    <w:div w:id="1159732308">
      <w:bodyDiv w:val="1"/>
      <w:marLeft w:val="0"/>
      <w:marRight w:val="0"/>
      <w:marTop w:val="0"/>
      <w:marBottom w:val="0"/>
      <w:divBdr>
        <w:top w:val="none" w:sz="0" w:space="0" w:color="auto"/>
        <w:left w:val="none" w:sz="0" w:space="0" w:color="auto"/>
        <w:bottom w:val="none" w:sz="0" w:space="0" w:color="auto"/>
        <w:right w:val="none" w:sz="0" w:space="0" w:color="auto"/>
      </w:divBdr>
    </w:div>
    <w:div w:id="18119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Sowdagur</dc:creator>
  <cp:keywords/>
  <dc:description/>
  <cp:lastModifiedBy>Vishal Ragoobur</cp:lastModifiedBy>
  <cp:revision>5</cp:revision>
  <cp:lastPrinted>2023-05-03T10:35:00Z</cp:lastPrinted>
  <dcterms:created xsi:type="dcterms:W3CDTF">2023-09-01T11:40:00Z</dcterms:created>
  <dcterms:modified xsi:type="dcterms:W3CDTF">2023-09-05T04:56:00Z</dcterms:modified>
</cp:coreProperties>
</file>